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24D" w:rsidRPr="00450748" w:rsidRDefault="0008024D" w:rsidP="00DC56A1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50748">
        <w:rPr>
          <w:rFonts w:ascii="Times New Roman" w:hAnsi="Times New Roman"/>
          <w:b/>
          <w:bCs/>
          <w:sz w:val="28"/>
          <w:szCs w:val="28"/>
        </w:rPr>
        <w:t>Пути реформирования налоговой системы Республики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50748">
        <w:rPr>
          <w:rFonts w:ascii="Times New Roman" w:hAnsi="Times New Roman"/>
          <w:b/>
          <w:bCs/>
          <w:sz w:val="28"/>
          <w:szCs w:val="28"/>
        </w:rPr>
        <w:t>Беларусь</w:t>
      </w:r>
    </w:p>
    <w:p w:rsidR="0008024D" w:rsidRPr="00135AD2" w:rsidRDefault="0008024D" w:rsidP="00135AD2">
      <w:p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  <w:r w:rsidRPr="00135AD2">
        <w:rPr>
          <w:rFonts w:ascii="Times New Roman" w:hAnsi="Times New Roman"/>
          <w:b/>
          <w:bCs/>
          <w:sz w:val="28"/>
          <w:szCs w:val="28"/>
        </w:rPr>
        <w:t>Климова Е.Ю</w:t>
      </w:r>
      <w:r w:rsidRPr="00135AD2">
        <w:rPr>
          <w:rFonts w:ascii="Times New Roman" w:hAnsi="Times New Roman"/>
          <w:bCs/>
          <w:i/>
          <w:sz w:val="28"/>
          <w:szCs w:val="28"/>
        </w:rPr>
        <w:t xml:space="preserve">., г. Горки, УО БГСХА </w:t>
      </w:r>
    </w:p>
    <w:p w:rsidR="0008024D" w:rsidRDefault="0008024D" w:rsidP="00135AD2">
      <w:p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  <w:r w:rsidRPr="00135AD2">
        <w:rPr>
          <w:rFonts w:ascii="Times New Roman" w:hAnsi="Times New Roman"/>
          <w:bCs/>
          <w:i/>
          <w:sz w:val="28"/>
          <w:szCs w:val="28"/>
        </w:rPr>
        <w:t>Научный руководитель: старший преподаватель Орлович Н.В.</w:t>
      </w:r>
    </w:p>
    <w:p w:rsidR="0008024D" w:rsidRPr="00135AD2" w:rsidRDefault="0008024D" w:rsidP="00135AD2">
      <w:pPr>
        <w:spacing w:after="0" w:line="240" w:lineRule="auto"/>
        <w:rPr>
          <w:rFonts w:ascii="Times New Roman" w:hAnsi="Times New Roman"/>
          <w:b/>
          <w:bCs/>
          <w:i/>
          <w:sz w:val="28"/>
          <w:szCs w:val="28"/>
        </w:rPr>
      </w:pPr>
    </w:p>
    <w:p w:rsidR="0008024D" w:rsidRPr="00C33B15" w:rsidRDefault="0008024D" w:rsidP="00D423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3B15">
        <w:rPr>
          <w:rFonts w:ascii="Times New Roman" w:hAnsi="Times New Roman"/>
          <w:sz w:val="28"/>
          <w:szCs w:val="28"/>
        </w:rPr>
        <w:t xml:space="preserve">Под налоговой системой Республики Беларусь понимается совокупность налогов, сборов, пошлин, установленных на её территории и взимаемых с целью создания централизованного общегосударственного фонда финансовых ресурсов, а также совокупность принципов, способов, форм и методов их взимания. Применяемая в </w:t>
      </w:r>
      <w:r>
        <w:rPr>
          <w:rFonts w:ascii="Times New Roman" w:hAnsi="Times New Roman"/>
          <w:sz w:val="28"/>
          <w:szCs w:val="28"/>
        </w:rPr>
        <w:t>Республике Беларусь</w:t>
      </w:r>
      <w:r w:rsidRPr="00C33B15">
        <w:rPr>
          <w:rFonts w:ascii="Times New Roman" w:hAnsi="Times New Roman"/>
          <w:sz w:val="28"/>
          <w:szCs w:val="28"/>
        </w:rPr>
        <w:t xml:space="preserve"> налоговая система имеет общепризнанный набор налоговых платежей, используемых в европейских странах и в странах СНГ, однако активное участие Беларуси в региональных экономических группировках вызывает необходимость реформирования национальной налоговой системы. </w:t>
      </w:r>
    </w:p>
    <w:p w:rsidR="0008024D" w:rsidRPr="00C33B15" w:rsidRDefault="0008024D" w:rsidP="00D42347">
      <w:pPr>
        <w:pStyle w:val="NormalWeb"/>
        <w:spacing w:before="0" w:beforeAutospacing="0" w:after="0" w:afterAutospacing="0" w:line="360" w:lineRule="auto"/>
        <w:ind w:right="57" w:firstLine="709"/>
        <w:jc w:val="both"/>
        <w:rPr>
          <w:sz w:val="28"/>
          <w:szCs w:val="28"/>
        </w:rPr>
      </w:pPr>
      <w:r w:rsidRPr="00C33B15">
        <w:rPr>
          <w:sz w:val="28"/>
          <w:szCs w:val="28"/>
        </w:rPr>
        <w:t>Формирование равной налоговой нагрузки в пределах объединенной экономики является базовым условием формирования единого налогового пространства, обеспечивающим свободу движения товаров, труда и капитала и создающим равные условия развития национальных экономик.</w:t>
      </w:r>
    </w:p>
    <w:p w:rsidR="0008024D" w:rsidRPr="00C33B15" w:rsidRDefault="0008024D" w:rsidP="00D42347">
      <w:pPr>
        <w:pStyle w:val="NormalWeb"/>
        <w:spacing w:before="0" w:beforeAutospacing="0" w:after="0" w:afterAutospacing="0" w:line="360" w:lineRule="auto"/>
        <w:ind w:right="57" w:firstLine="709"/>
        <w:jc w:val="both"/>
        <w:rPr>
          <w:sz w:val="28"/>
          <w:szCs w:val="28"/>
        </w:rPr>
      </w:pPr>
      <w:r w:rsidRPr="00C33B15">
        <w:rPr>
          <w:sz w:val="28"/>
          <w:szCs w:val="28"/>
        </w:rPr>
        <w:t>На данный период времени в Республике Беларусь основной целью налоговой политики является обеспечение финансовой и социальной стабиль</w:t>
      </w:r>
      <w:r>
        <w:rPr>
          <w:sz w:val="28"/>
          <w:szCs w:val="28"/>
        </w:rPr>
        <w:t xml:space="preserve">ности. Повышение справедливости </w:t>
      </w:r>
      <w:r w:rsidRPr="00C33B15">
        <w:rPr>
          <w:sz w:val="28"/>
          <w:szCs w:val="28"/>
        </w:rPr>
        <w:t>налоговой системы требует ликвидации многочисленных налоговых льгот, отмены, имеющих негативное влияние на экономику оборотных налогов и сборов, исчисляемых от выручки от реализации товаров и услуг, урегулирования значительного объема задолженности предприятий по налоговым платежам и совершенствования процедур уплаты налогов, сборов (пошлин). В связи с этим предусматривается: отмена мелких, неэффективных, а также оказывающих негативное влияние на экономическую деятельность субъектов хозяйствования налогов и сборов; выравнивание условий налогообложения для вс</w:t>
      </w:r>
      <w:r>
        <w:rPr>
          <w:sz w:val="28"/>
          <w:szCs w:val="28"/>
        </w:rPr>
        <w:t xml:space="preserve">ех категорий плательщиков путем </w:t>
      </w:r>
      <w:r w:rsidRPr="00C33B15">
        <w:rPr>
          <w:sz w:val="28"/>
          <w:szCs w:val="28"/>
        </w:rPr>
        <w:t>сокращения существующих налоговых льгот и оптимизации налоговых ставок;  совершенствование системы налогового администрирования; внесение корректив в определение налоговой базы по отдельным налогам, сборам (пошлинам) в целях уточнения их экономического содержания; сокращение числа контролирующих органов и количества плановых проверок; сокращение возможностей для уклонения от уплаты налогов.</w:t>
      </w:r>
    </w:p>
    <w:p w:rsidR="0008024D" w:rsidRPr="00C33B15" w:rsidRDefault="0008024D" w:rsidP="00D42347">
      <w:pPr>
        <w:spacing w:after="0" w:line="36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C33B15">
        <w:rPr>
          <w:rFonts w:ascii="Times New Roman" w:hAnsi="Times New Roman"/>
          <w:sz w:val="28"/>
          <w:szCs w:val="28"/>
        </w:rPr>
        <w:t xml:space="preserve">Необходимо дальнейшее упрощение налоговой системы, которое приведет к существованию семи-восьми основных налогов. Представляется важным уделить внимание совершенствованию системы и порядка взимания местных налогов и сборов, имущественных налогов и сборов. Дальнейшее планирование смещения акцентов в налоговой политике с косвенного налогообложения в сторону прямого также является перспективным. Это подтверждается ростом ВВП, увеличением доходов населения. </w:t>
      </w:r>
    </w:p>
    <w:p w:rsidR="0008024D" w:rsidRPr="00C33B15" w:rsidRDefault="0008024D" w:rsidP="00D42347">
      <w:pPr>
        <w:spacing w:after="0" w:line="36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C33B15">
        <w:rPr>
          <w:rFonts w:ascii="Times New Roman" w:hAnsi="Times New Roman"/>
          <w:sz w:val="28"/>
          <w:szCs w:val="28"/>
        </w:rPr>
        <w:t>Поэтому основными направлениями дальнейшей реформы налоговой системы должны стать: улучшение налоговой структуры за счет повышения доли и значения прямого налогообложения и применения общепринятых моделей построения основных налогов и сборов, пересмотра применяемых налоговых льгот и расширения налоговой базы каждого из установленных налогов и сборов; оптимизация соотношения республиканских и местных налогов и сборов с ориентацией на повышение роли и расширение самостоятельности местных бюджетов за счет увеличения удельного веса имущественных налогов, экологических платежей, которые будут являться основой формирования местных бюджетов; следует продолжить работу по приведению действующего налогового законодательства в соответствие с требованиями Всемирной торговой организации, упорядочению ставок таможенных пошлин в условиях подготовки Республики Беларусь в эту организацию.</w:t>
      </w:r>
    </w:p>
    <w:p w:rsidR="0008024D" w:rsidRPr="00C33B15" w:rsidRDefault="0008024D" w:rsidP="00D42347">
      <w:pPr>
        <w:spacing w:after="0" w:line="36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C33B15">
        <w:rPr>
          <w:rFonts w:ascii="Times New Roman" w:hAnsi="Times New Roman"/>
          <w:sz w:val="28"/>
          <w:szCs w:val="28"/>
        </w:rPr>
        <w:t>Таким образом, успешная реализация данных направлений приблизит характеристики налоговой системы страны к международным стандартам, позволит более эффективно использовать бюджетно-налоговый механизм для повышения эффективности и конкурентоспособности национальной экономики.</w:t>
      </w:r>
      <w:bookmarkStart w:id="0" w:name="_GoBack"/>
      <w:bookmarkEnd w:id="0"/>
    </w:p>
    <w:p w:rsidR="0008024D" w:rsidRDefault="0008024D" w:rsidP="00183EE4">
      <w:pPr>
        <w:spacing w:after="192"/>
      </w:pPr>
    </w:p>
    <w:sectPr w:rsidR="0008024D" w:rsidSect="003E37E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2347"/>
    <w:rsid w:val="00044D8B"/>
    <w:rsid w:val="0008024D"/>
    <w:rsid w:val="000B567D"/>
    <w:rsid w:val="00135AD2"/>
    <w:rsid w:val="00183EE4"/>
    <w:rsid w:val="00241AC3"/>
    <w:rsid w:val="002878BC"/>
    <w:rsid w:val="00312E88"/>
    <w:rsid w:val="003E37EE"/>
    <w:rsid w:val="00450748"/>
    <w:rsid w:val="004A47B7"/>
    <w:rsid w:val="00622CE5"/>
    <w:rsid w:val="0063270A"/>
    <w:rsid w:val="00784B0A"/>
    <w:rsid w:val="008379CA"/>
    <w:rsid w:val="008A12C3"/>
    <w:rsid w:val="008D7AE4"/>
    <w:rsid w:val="009343D6"/>
    <w:rsid w:val="009B6F24"/>
    <w:rsid w:val="009E092A"/>
    <w:rsid w:val="00A07310"/>
    <w:rsid w:val="00A21659"/>
    <w:rsid w:val="00A3713B"/>
    <w:rsid w:val="00A82B9B"/>
    <w:rsid w:val="00A873C7"/>
    <w:rsid w:val="00A915FF"/>
    <w:rsid w:val="00A91A90"/>
    <w:rsid w:val="00B23365"/>
    <w:rsid w:val="00B45FED"/>
    <w:rsid w:val="00B81CC8"/>
    <w:rsid w:val="00B84EB9"/>
    <w:rsid w:val="00B92008"/>
    <w:rsid w:val="00C33B15"/>
    <w:rsid w:val="00CC6CD6"/>
    <w:rsid w:val="00D42347"/>
    <w:rsid w:val="00D86977"/>
    <w:rsid w:val="00DC56A1"/>
    <w:rsid w:val="00E11EFC"/>
    <w:rsid w:val="00E34D13"/>
    <w:rsid w:val="00EA04C3"/>
    <w:rsid w:val="00EB0E13"/>
    <w:rsid w:val="00EF0BE4"/>
    <w:rsid w:val="00EF2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347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D423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562</Words>
  <Characters>3210</Characters>
  <Application>Microsoft Office Outlook</Application>
  <DocSecurity>0</DocSecurity>
  <Lines>0</Lines>
  <Paragraphs>0</Paragraphs>
  <ScaleCrop>false</ScaleCrop>
  <Company>baa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Пути реформирования налоговой системы Республики Беларусь</dc:title>
  <dc:subject/>
  <dc:creator>nirs</dc:creator>
  <cp:keywords/>
  <dc:description/>
  <cp:lastModifiedBy>Mosina.J</cp:lastModifiedBy>
  <cp:revision>3</cp:revision>
  <dcterms:created xsi:type="dcterms:W3CDTF">2012-04-17T09:43:00Z</dcterms:created>
  <dcterms:modified xsi:type="dcterms:W3CDTF">2012-05-04T08:46:00Z</dcterms:modified>
</cp:coreProperties>
</file>