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FBF" w:rsidRDefault="00941FBF" w:rsidP="00757AE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Предпосылки формирования института государственных закупок в современной экономике</w:t>
      </w:r>
    </w:p>
    <w:p w:rsidR="00941FBF" w:rsidRDefault="00941FBF" w:rsidP="00757AE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41FBF" w:rsidRDefault="00941FBF" w:rsidP="00757AEC">
      <w:pPr>
        <w:widowControl w:val="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Тульцова И.В., Тульцов А.А., </w:t>
      </w:r>
      <w:r w:rsidRPr="00757AEC">
        <w:rPr>
          <w:rFonts w:ascii="Times New Roman" w:hAnsi="Times New Roman"/>
          <w:i/>
          <w:sz w:val="28"/>
        </w:rPr>
        <w:t>ФГВОУ ВПО «Военный университет» МО РФ, Главное управление МЧС России по г. Москве</w:t>
      </w:r>
    </w:p>
    <w:p w:rsidR="00941FBF" w:rsidRPr="00757AEC" w:rsidRDefault="00941FBF" w:rsidP="00757AEC">
      <w:pPr>
        <w:widowControl w:val="0"/>
        <w:spacing w:after="0" w:line="240" w:lineRule="auto"/>
        <w:rPr>
          <w:rFonts w:ascii="Times New Roman" w:hAnsi="Times New Roman"/>
          <w:i/>
          <w:sz w:val="28"/>
        </w:rPr>
      </w:pPr>
    </w:p>
    <w:p w:rsidR="00941FBF" w:rsidRPr="00757AEC" w:rsidRDefault="00941FBF" w:rsidP="00757AE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57AEC">
        <w:rPr>
          <w:rFonts w:ascii="Times New Roman" w:hAnsi="Times New Roman"/>
          <w:sz w:val="28"/>
        </w:rPr>
        <w:t>В экономической науке и практике широко используются такие понятия как государственные закупки, государственный заказ, система государственных заказов.</w:t>
      </w:r>
    </w:p>
    <w:p w:rsidR="00941FBF" w:rsidRPr="00757AEC" w:rsidRDefault="00941FBF" w:rsidP="00757AEC">
      <w:pPr>
        <w:pStyle w:val="BodyText"/>
        <w:widowControl w:val="0"/>
        <w:spacing w:before="0" w:line="360" w:lineRule="auto"/>
        <w:ind w:firstLine="709"/>
        <w:rPr>
          <w:rFonts w:ascii="Arial Unicode MS" w:cs="Arial Unicode MS"/>
        </w:rPr>
      </w:pPr>
      <w:r w:rsidRPr="00757AEC">
        <w:t>Для разграничения указанных понятий, на наш взгляд, следует выделить следующие ключевые этапы процесса обеспечения общественных потребностей в товарах, работах, услугах.</w:t>
      </w:r>
    </w:p>
    <w:p w:rsidR="00941FBF" w:rsidRPr="00757AEC" w:rsidRDefault="00941FBF" w:rsidP="00757AEC">
      <w:pPr>
        <w:pStyle w:val="BodyText"/>
        <w:widowControl w:val="0"/>
        <w:spacing w:before="0" w:line="360" w:lineRule="auto"/>
        <w:ind w:firstLine="709"/>
        <w:rPr>
          <w:rFonts w:ascii="Arial Unicode MS" w:cs="Arial Unicode MS"/>
        </w:rPr>
      </w:pPr>
      <w:r w:rsidRPr="00757AEC">
        <w:t>Во-первых, этап</w:t>
      </w:r>
      <w:r w:rsidRPr="00757AEC">
        <w:rPr>
          <w:rStyle w:val="a"/>
          <w:i w:val="0"/>
          <w:iCs/>
        </w:rPr>
        <w:t xml:space="preserve"> формирования</w:t>
      </w:r>
      <w:r w:rsidRPr="00757AEC">
        <w:t xml:space="preserve"> государственного заказа как комплекс мероприятий по определению объемов и номенклатуры государственного спроса, проводимый органами государственной власти, получателями и распорядителями бюджетных средств, с целью создания сводного перечня государственного заказа, утверждаемого в качестве приложения к закону о бюджете на соответствующий финансовый год (на федеральном и региональном уровне).</w:t>
      </w:r>
    </w:p>
    <w:p w:rsidR="00941FBF" w:rsidRPr="00757AEC" w:rsidRDefault="00941FBF" w:rsidP="00757AEC">
      <w:pPr>
        <w:pStyle w:val="BodyText"/>
        <w:widowControl w:val="0"/>
        <w:spacing w:before="0" w:line="360" w:lineRule="auto"/>
        <w:ind w:firstLine="709"/>
        <w:rPr>
          <w:rFonts w:ascii="Arial Unicode MS" w:cs="Arial Unicode MS"/>
        </w:rPr>
      </w:pPr>
      <w:r w:rsidRPr="00757AEC">
        <w:t>Во-вторых, государственный заказ как вид</w:t>
      </w:r>
      <w:r w:rsidRPr="00757AEC">
        <w:rPr>
          <w:rStyle w:val="a"/>
          <w:i w:val="0"/>
          <w:iCs/>
        </w:rPr>
        <w:t xml:space="preserve"> оферты</w:t>
      </w:r>
      <w:r w:rsidRPr="00757AEC">
        <w:t xml:space="preserve"> – государственные органы, бюджетные учреждения или иные уполномоченные получатели средств федерального бюджета или средств бюджетов субъектов РФ в качестве «государственных заказчиков» обращаются к хозяйственным субъектам различной форм собственности с предложением поставить товары, выполнить работы или оказать услуги с указанием сроков, объемов, ассортимента и т.д.</w:t>
      </w:r>
    </w:p>
    <w:p w:rsidR="00941FBF" w:rsidRPr="00757AEC" w:rsidRDefault="00941FBF" w:rsidP="00757AEC">
      <w:pPr>
        <w:pStyle w:val="BodyText"/>
        <w:widowControl w:val="0"/>
        <w:spacing w:before="0" w:line="360" w:lineRule="auto"/>
        <w:ind w:firstLine="709"/>
        <w:rPr>
          <w:rFonts w:ascii="Arial Unicode MS" w:cs="Arial Unicode MS"/>
        </w:rPr>
      </w:pPr>
      <w:r w:rsidRPr="00757AEC">
        <w:t>В-третьих, заключение договоров (контрактов) с участником размещения государственного заказа, предложившим условия, наиболее оптимально удовлетворяющие государственного заказчика. В соответствии с российским законодательством заказ признается «размещенным» после заключения государственного контракта.</w:t>
      </w:r>
    </w:p>
    <w:p w:rsidR="00941FBF" w:rsidRPr="00757AEC" w:rsidRDefault="00941FBF" w:rsidP="00757AEC">
      <w:pPr>
        <w:pStyle w:val="BodyText"/>
        <w:widowControl w:val="0"/>
        <w:spacing w:before="0" w:line="360" w:lineRule="auto"/>
        <w:ind w:firstLine="709"/>
        <w:rPr>
          <w:rFonts w:ascii="Arial Unicode MS" w:cs="Arial Unicode MS"/>
        </w:rPr>
      </w:pPr>
      <w:r w:rsidRPr="00757AEC">
        <w:t>В-четвертых, собственно государственная закупка продукции на основе реализации заключенных контрактов на поставку товаров, выполнение работ и оказание услуг.</w:t>
      </w:r>
    </w:p>
    <w:p w:rsidR="00941FBF" w:rsidRPr="00757AEC" w:rsidRDefault="00941FBF" w:rsidP="00757AE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AEC">
        <w:rPr>
          <w:rFonts w:ascii="Times New Roman" w:hAnsi="Times New Roman"/>
          <w:sz w:val="28"/>
          <w:szCs w:val="28"/>
        </w:rPr>
        <w:t>Следует подчеркнуть, что в условиях рыночной экономики процесс обеспечения общественных потребностей приобретает форму</w:t>
      </w:r>
      <w:r w:rsidRPr="00757AEC">
        <w:rPr>
          <w:rStyle w:val="a"/>
          <w:i w:val="0"/>
          <w:iCs/>
          <w:szCs w:val="28"/>
        </w:rPr>
        <w:t xml:space="preserve"> закупки,</w:t>
      </w:r>
      <w:r w:rsidRPr="00757AEC">
        <w:rPr>
          <w:rFonts w:ascii="Times New Roman" w:hAnsi="Times New Roman"/>
          <w:sz w:val="28"/>
          <w:szCs w:val="28"/>
        </w:rPr>
        <w:t xml:space="preserve"> так как обмен товарами между производителями и потребителями осуществляется в процессе купли-продажи на товарном рынке.</w:t>
      </w:r>
    </w:p>
    <w:p w:rsidR="00941FBF" w:rsidRPr="00757AEC" w:rsidRDefault="00941FBF" w:rsidP="00757AEC">
      <w:pPr>
        <w:pStyle w:val="BodyText"/>
        <w:widowControl w:val="0"/>
        <w:spacing w:before="0" w:line="360" w:lineRule="auto"/>
        <w:ind w:firstLine="709"/>
        <w:rPr>
          <w:rFonts w:ascii="Arial Unicode MS" w:cs="Arial Unicode MS"/>
        </w:rPr>
      </w:pPr>
      <w:r w:rsidRPr="00757AEC">
        <w:rPr>
          <w:rStyle w:val="a"/>
          <w:i w:val="0"/>
          <w:iCs/>
        </w:rPr>
        <w:t>Государственные закупки</w:t>
      </w:r>
      <w:r w:rsidRPr="00757AEC">
        <w:t xml:space="preserve"> – это произведенные в стране или за рубежом товары, работы и услуги, закупаемые государством в лице своих уполномоченных органов за счет средств государственного бюджета для нужд собственного потребления и в целях обеспечения населения общественными благами. </w:t>
      </w:r>
    </w:p>
    <w:p w:rsidR="00941FBF" w:rsidRPr="00757AEC" w:rsidRDefault="00941FBF" w:rsidP="00757AEC">
      <w:pPr>
        <w:pStyle w:val="BodyText"/>
        <w:widowControl w:val="0"/>
        <w:spacing w:before="0" w:line="360" w:lineRule="auto"/>
        <w:ind w:firstLine="709"/>
        <w:rPr>
          <w:rFonts w:ascii="Arial Unicode MS" w:cs="Arial Unicode MS"/>
        </w:rPr>
      </w:pPr>
      <w:r w:rsidRPr="00757AEC">
        <w:t>В этой связи,  под</w:t>
      </w:r>
      <w:r w:rsidRPr="00757AEC">
        <w:rPr>
          <w:rStyle w:val="a"/>
          <w:i w:val="0"/>
          <w:iCs/>
        </w:rPr>
        <w:t xml:space="preserve"> государственным заказом </w:t>
      </w:r>
      <w:r w:rsidRPr="00757AEC">
        <w:t>понимается обоснованная и оформленная потребность в поставках товаров, выполнении работ и оказании услуг для государственных нужд, соответственно</w:t>
      </w:r>
      <w:r w:rsidRPr="00757AEC">
        <w:rPr>
          <w:rStyle w:val="a"/>
          <w:i w:val="0"/>
          <w:iCs/>
        </w:rPr>
        <w:t xml:space="preserve"> под размещением государственного заказа</w:t>
      </w:r>
      <w:r w:rsidRPr="00757AEC">
        <w:t xml:space="preserve"> действия по определению поставщиков (исполнителей, подрядчиков) в целях заключения с ними государственных контрактов на поставки товаров, выполнение работ, оказание услуг.</w:t>
      </w:r>
    </w:p>
    <w:p w:rsidR="00941FBF" w:rsidRPr="00757AEC" w:rsidRDefault="00941FBF" w:rsidP="00757AEC">
      <w:pPr>
        <w:pStyle w:val="BodyText"/>
        <w:widowControl w:val="0"/>
        <w:spacing w:before="0" w:line="360" w:lineRule="auto"/>
        <w:ind w:firstLine="709"/>
        <w:rPr>
          <w:rFonts w:ascii="Arial Unicode MS" w:cs="Arial Unicode MS"/>
        </w:rPr>
      </w:pPr>
      <w:r w:rsidRPr="00757AEC">
        <w:t>Термин</w:t>
      </w:r>
      <w:r w:rsidRPr="00757AEC">
        <w:rPr>
          <w:rStyle w:val="a"/>
          <w:i w:val="0"/>
          <w:iCs/>
        </w:rPr>
        <w:t xml:space="preserve"> «государственная закупка»,</w:t>
      </w:r>
      <w:r w:rsidRPr="00757AEC">
        <w:t xml:space="preserve"> отражая суть рыночной контрактации, констатирует факт реализации государственного заказа. То есть государственная закупка является конечным завершающим этапом процесса реализации го</w:t>
      </w:r>
      <w:r>
        <w:t>сударственного заказа, а именно</w:t>
      </w:r>
      <w:r w:rsidRPr="00757AEC">
        <w:t xml:space="preserve"> приобретением товаров, работ, услуг для государственных нужд. Поскольку государственные закупки выступают «апофеозом» соответствующей деятельности государства, постольку в данной работе мы говорим в целом об </w:t>
      </w:r>
      <w:r w:rsidRPr="00757AEC">
        <w:rPr>
          <w:rStyle w:val="a"/>
          <w:i w:val="0"/>
          <w:iCs/>
        </w:rPr>
        <w:t>экономике государственных закупок,</w:t>
      </w:r>
      <w:r w:rsidRPr="00757AEC">
        <w:t xml:space="preserve"> включающей размещение и выполнение государственных заказов для удовлетворения государственных нужд посредством контрактных отношений.</w:t>
      </w:r>
    </w:p>
    <w:p w:rsidR="00941FBF" w:rsidRPr="00757AEC" w:rsidRDefault="00941FBF" w:rsidP="00757AEC">
      <w:pPr>
        <w:pStyle w:val="BodyText"/>
        <w:widowControl w:val="0"/>
        <w:spacing w:before="0" w:line="360" w:lineRule="auto"/>
        <w:ind w:firstLine="709"/>
      </w:pPr>
      <w:r w:rsidRPr="00757AEC">
        <w:t xml:space="preserve">Таким образом, </w:t>
      </w:r>
      <w:r w:rsidRPr="00757AEC">
        <w:rPr>
          <w:rStyle w:val="a"/>
          <w:i w:val="0"/>
          <w:iCs/>
        </w:rPr>
        <w:t>государственные закупки</w:t>
      </w:r>
      <w:r w:rsidRPr="00757AEC">
        <w:t xml:space="preserve"> являются самостоятельным институтом, це</w:t>
      </w:r>
      <w:r>
        <w:t>лостной системой, представляющей</w:t>
      </w:r>
      <w:r w:rsidRPr="00757AEC">
        <w:t xml:space="preserve"> собой организованную совокупность взаимосвязанных и взаимозависимых элементов, обладающих целостностью и единством. </w:t>
      </w:r>
    </w:p>
    <w:p w:rsidR="00941FBF" w:rsidRDefault="00941FBF" w:rsidP="00757AEC">
      <w:pPr>
        <w:pStyle w:val="BodyText"/>
        <w:widowControl w:val="0"/>
        <w:spacing w:before="0" w:line="360" w:lineRule="auto"/>
        <w:ind w:firstLine="709"/>
      </w:pPr>
    </w:p>
    <w:sectPr w:rsidR="00941FBF" w:rsidSect="006C32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2AD"/>
    <w:rsid w:val="000B3DCF"/>
    <w:rsid w:val="00161C2B"/>
    <w:rsid w:val="001D0537"/>
    <w:rsid w:val="001E2AE4"/>
    <w:rsid w:val="00282F25"/>
    <w:rsid w:val="003D6B88"/>
    <w:rsid w:val="005B0F8E"/>
    <w:rsid w:val="005E62AD"/>
    <w:rsid w:val="006C32E0"/>
    <w:rsid w:val="006E3BC4"/>
    <w:rsid w:val="006F203B"/>
    <w:rsid w:val="00722C34"/>
    <w:rsid w:val="00757AEC"/>
    <w:rsid w:val="00863EF8"/>
    <w:rsid w:val="00871381"/>
    <w:rsid w:val="00941FBF"/>
    <w:rsid w:val="009F6F9F"/>
    <w:rsid w:val="009F74C9"/>
    <w:rsid w:val="00A13E07"/>
    <w:rsid w:val="00A46299"/>
    <w:rsid w:val="00A700D2"/>
    <w:rsid w:val="00D139B2"/>
    <w:rsid w:val="00D9146C"/>
    <w:rsid w:val="00DA6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DC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A6D02"/>
    <w:pPr>
      <w:shd w:val="clear" w:color="auto" w:fill="FFFFFF"/>
      <w:spacing w:before="720" w:after="0" w:line="480" w:lineRule="exact"/>
      <w:ind w:firstLine="720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6D02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a">
    <w:name w:val="Основной текст + Курсив"/>
    <w:uiPriority w:val="99"/>
    <w:rsid w:val="00DA6D02"/>
    <w:rPr>
      <w:rFonts w:ascii="Times New Roman" w:hAnsi="Times New Roman"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537</Words>
  <Characters>3067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Предпосылки формирования института государственных закупок в современной экономике</dc:title>
  <dc:subject/>
  <dc:creator>Тигрюшка</dc:creator>
  <cp:keywords/>
  <dc:description/>
  <cp:lastModifiedBy>Bushueva.L</cp:lastModifiedBy>
  <cp:revision>5</cp:revision>
  <dcterms:created xsi:type="dcterms:W3CDTF">2012-03-19T05:43:00Z</dcterms:created>
  <dcterms:modified xsi:type="dcterms:W3CDTF">2012-05-23T06:38:00Z</dcterms:modified>
</cp:coreProperties>
</file>