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3305" w:rsidRPr="00AB58BD" w:rsidRDefault="00213305" w:rsidP="00DA1378">
      <w:pPr>
        <w:pStyle w:val="ListParagraph"/>
        <w:spacing w:after="0" w:line="360" w:lineRule="auto"/>
        <w:ind w:left="0" w:firstLine="720"/>
        <w:jc w:val="center"/>
        <w:rPr>
          <w:rFonts w:ascii="Times New Roman" w:hAnsi="Times New Roman"/>
          <w:b/>
          <w:sz w:val="28"/>
          <w:szCs w:val="28"/>
        </w:rPr>
      </w:pPr>
      <w:r w:rsidRPr="00AB58BD">
        <w:rPr>
          <w:rFonts w:ascii="Times New Roman" w:hAnsi="Times New Roman"/>
          <w:b/>
          <w:sz w:val="28"/>
          <w:szCs w:val="28"/>
        </w:rPr>
        <w:t>Управление спортивными результатами на основе стратегического моделирования на примере Союза Биатлонистов России (СБР)</w:t>
      </w:r>
    </w:p>
    <w:p w:rsidR="00213305" w:rsidRPr="00B26FCA" w:rsidRDefault="00213305" w:rsidP="00B26FCA">
      <w:pPr>
        <w:pStyle w:val="ListParagraph"/>
        <w:spacing w:after="0" w:line="240" w:lineRule="auto"/>
        <w:ind w:left="0"/>
        <w:rPr>
          <w:rFonts w:ascii="Times New Roman" w:hAnsi="Times New Roman"/>
          <w:i/>
          <w:sz w:val="28"/>
          <w:szCs w:val="28"/>
        </w:rPr>
      </w:pPr>
      <w:r w:rsidRPr="00AB58BD">
        <w:rPr>
          <w:rFonts w:ascii="Times New Roman" w:hAnsi="Times New Roman"/>
          <w:b/>
          <w:sz w:val="28"/>
          <w:szCs w:val="28"/>
        </w:rPr>
        <w:t xml:space="preserve">Муравьев М.А., </w:t>
      </w:r>
      <w:r w:rsidRPr="00B26FCA">
        <w:rPr>
          <w:rFonts w:ascii="Times New Roman" w:hAnsi="Times New Roman"/>
          <w:i/>
          <w:sz w:val="28"/>
          <w:szCs w:val="28"/>
        </w:rPr>
        <w:t>ЯрГУ имени П.Г. Демидова</w:t>
      </w:r>
    </w:p>
    <w:p w:rsidR="00213305" w:rsidRPr="00B26FCA" w:rsidRDefault="00213305" w:rsidP="00B26FCA">
      <w:pPr>
        <w:pStyle w:val="ListParagraph"/>
        <w:spacing w:after="0" w:line="240" w:lineRule="auto"/>
        <w:ind w:left="0"/>
        <w:rPr>
          <w:rFonts w:ascii="Times New Roman" w:hAnsi="Times New Roman"/>
          <w:i/>
          <w:sz w:val="28"/>
          <w:szCs w:val="28"/>
        </w:rPr>
      </w:pPr>
      <w:r w:rsidRPr="00B26FCA">
        <w:rPr>
          <w:rFonts w:ascii="Times New Roman" w:hAnsi="Times New Roman"/>
          <w:i/>
          <w:sz w:val="28"/>
          <w:szCs w:val="28"/>
        </w:rPr>
        <w:t xml:space="preserve">Научный руководитель: доцент, Т.Ю.Кудрявцева </w:t>
      </w:r>
    </w:p>
    <w:p w:rsidR="00213305" w:rsidRPr="00DA1378" w:rsidRDefault="00213305" w:rsidP="00DA1378">
      <w:pPr>
        <w:pStyle w:val="ListParagraph"/>
        <w:spacing w:after="0" w:line="360" w:lineRule="auto"/>
        <w:ind w:left="0" w:firstLine="720"/>
        <w:jc w:val="center"/>
        <w:rPr>
          <w:rFonts w:ascii="Times New Roman" w:hAnsi="Times New Roman"/>
          <w:sz w:val="28"/>
          <w:szCs w:val="28"/>
        </w:rPr>
      </w:pPr>
    </w:p>
    <w:p w:rsidR="00213305" w:rsidRPr="00DA1378" w:rsidRDefault="00213305" w:rsidP="00DA1378">
      <w:pPr>
        <w:pStyle w:val="NormalWeb"/>
        <w:spacing w:before="0" w:beforeAutospacing="0" w:after="0" w:afterAutospacing="0" w:line="360" w:lineRule="auto"/>
        <w:ind w:firstLine="706"/>
        <w:jc w:val="both"/>
        <w:rPr>
          <w:sz w:val="28"/>
          <w:szCs w:val="28"/>
        </w:rPr>
      </w:pPr>
      <w:r w:rsidRPr="00DA1378">
        <w:rPr>
          <w:sz w:val="28"/>
          <w:szCs w:val="28"/>
        </w:rPr>
        <w:t>Сегодня биатлон является одним из самых динамично развивающихся видов спорта, конкурентные преимущества в котором обеспечиваются, на н</w:t>
      </w:r>
      <w:r>
        <w:rPr>
          <w:sz w:val="28"/>
          <w:szCs w:val="28"/>
        </w:rPr>
        <w:t>аш взгляд, такими факторами, как</w:t>
      </w:r>
      <w:r w:rsidRPr="00DA1378">
        <w:rPr>
          <w:sz w:val="28"/>
          <w:szCs w:val="28"/>
        </w:rPr>
        <w:t xml:space="preserve"> стратегия менеджмента, подходы к планированию и прогнозированию мировых тенденций.</w:t>
      </w:r>
    </w:p>
    <w:p w:rsidR="00213305" w:rsidRPr="00DA1378" w:rsidRDefault="00213305" w:rsidP="006555C5">
      <w:pPr>
        <w:pStyle w:val="NormalWeb"/>
        <w:spacing w:before="0" w:beforeAutospacing="0" w:after="0" w:afterAutospacing="0" w:line="360" w:lineRule="auto"/>
        <w:ind w:firstLine="706"/>
        <w:jc w:val="both"/>
        <w:rPr>
          <w:sz w:val="28"/>
          <w:szCs w:val="28"/>
        </w:rPr>
      </w:pPr>
      <w:r w:rsidRPr="00DA1378">
        <w:rPr>
          <w:sz w:val="28"/>
          <w:szCs w:val="28"/>
        </w:rPr>
        <w:t>Россия после распада СССР и ликвидации большинства спортивных баз не смогла завоевать лидирующие позиции в биатлоне. Кроме того, учитывая, что современный рынок труда в мировом спорте является открытым, многие успешные российские спортсмены выступают за конкурирующие биатлонные нации (Словакия, Белоруссия, Казахстан).</w:t>
      </w:r>
      <w:r>
        <w:rPr>
          <w:sz w:val="28"/>
          <w:szCs w:val="28"/>
        </w:rPr>
        <w:t xml:space="preserve"> В связи с этим </w:t>
      </w:r>
      <w:r w:rsidRPr="00DA1378">
        <w:rPr>
          <w:sz w:val="28"/>
          <w:szCs w:val="28"/>
        </w:rPr>
        <w:t>вопросы, связанные с дальнейшим развитием биатлона в России</w:t>
      </w:r>
      <w:r>
        <w:rPr>
          <w:sz w:val="28"/>
          <w:szCs w:val="28"/>
        </w:rPr>
        <w:t>,</w:t>
      </w:r>
      <w:r w:rsidRPr="00DA1378">
        <w:rPr>
          <w:sz w:val="28"/>
          <w:szCs w:val="28"/>
        </w:rPr>
        <w:t xml:space="preserve"> приобретают актуальный характер. На наш взгляд, их реш</w:t>
      </w:r>
      <w:r>
        <w:rPr>
          <w:sz w:val="28"/>
          <w:szCs w:val="28"/>
        </w:rPr>
        <w:t xml:space="preserve">ение зависит </w:t>
      </w:r>
      <w:r w:rsidRPr="00DA1378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разработки новой модели управления спортивными результатами. </w:t>
      </w:r>
    </w:p>
    <w:p w:rsidR="00213305" w:rsidRPr="006555C5" w:rsidRDefault="00213305" w:rsidP="001C369D">
      <w:pPr>
        <w:pStyle w:val="NormalWeb"/>
        <w:spacing w:before="0" w:beforeAutospacing="0" w:after="0" w:afterAutospacing="0" w:line="360" w:lineRule="auto"/>
        <w:ind w:firstLine="706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В ходе проведенного </w:t>
      </w:r>
      <w:r w:rsidRPr="00DA1378">
        <w:rPr>
          <w:sz w:val="28"/>
          <w:szCs w:val="28"/>
        </w:rPr>
        <w:t>анализа выступ</w:t>
      </w:r>
      <w:r>
        <w:rPr>
          <w:sz w:val="28"/>
          <w:szCs w:val="28"/>
        </w:rPr>
        <w:t xml:space="preserve">лений биатлонных сборных </w:t>
      </w:r>
      <w:r w:rsidRPr="00DA1378">
        <w:rPr>
          <w:sz w:val="28"/>
          <w:szCs w:val="28"/>
        </w:rPr>
        <w:t>за всю историю Олимпий</w:t>
      </w:r>
      <w:r>
        <w:rPr>
          <w:sz w:val="28"/>
          <w:szCs w:val="28"/>
        </w:rPr>
        <w:t xml:space="preserve">ских игр </w:t>
      </w:r>
      <w:r w:rsidRPr="00DA1378">
        <w:rPr>
          <w:sz w:val="28"/>
          <w:szCs w:val="28"/>
        </w:rPr>
        <w:t xml:space="preserve">были выявлены такие спортивные лидеры, как Германия, Норвегия, Россия и Франция. </w:t>
      </w:r>
      <w:r w:rsidRPr="00DA1378">
        <w:rPr>
          <w:color w:val="000000"/>
          <w:sz w:val="28"/>
          <w:szCs w:val="28"/>
        </w:rPr>
        <w:t>Для выявления стратегических преимуществ каждой биатлонной державы был разработан показатель конкурентоспособности</w:t>
      </w:r>
      <w:r>
        <w:rPr>
          <w:color w:val="000000"/>
          <w:sz w:val="28"/>
          <w:szCs w:val="28"/>
        </w:rPr>
        <w:t xml:space="preserve">, который является </w:t>
      </w:r>
      <w:r w:rsidRPr="00DA1378">
        <w:rPr>
          <w:color w:val="000000"/>
          <w:sz w:val="28"/>
          <w:szCs w:val="28"/>
        </w:rPr>
        <w:t>трёхкомпонентным:</w:t>
      </w:r>
      <w:r>
        <w:rPr>
          <w:color w:val="000000"/>
          <w:sz w:val="28"/>
          <w:szCs w:val="28"/>
        </w:rPr>
        <w:t xml:space="preserve"> </w:t>
      </w:r>
      <w:r w:rsidRPr="006555C5">
        <w:rPr>
          <w:i/>
          <w:iCs/>
          <w:color w:val="000000"/>
          <w:sz w:val="28"/>
          <w:szCs w:val="28"/>
        </w:rPr>
        <w:t>скорость прохождения дистанции, точность стрельбы</w:t>
      </w:r>
      <w:r w:rsidRPr="006555C5">
        <w:rPr>
          <w:i/>
          <w:color w:val="000000"/>
          <w:sz w:val="28"/>
          <w:szCs w:val="28"/>
        </w:rPr>
        <w:t>, с</w:t>
      </w:r>
      <w:r w:rsidRPr="006555C5">
        <w:rPr>
          <w:i/>
          <w:iCs/>
          <w:color w:val="000000"/>
          <w:sz w:val="28"/>
          <w:szCs w:val="28"/>
        </w:rPr>
        <w:t>редняя скорость стрельбы.</w:t>
      </w:r>
    </w:p>
    <w:p w:rsidR="00213305" w:rsidRPr="00DA1378" w:rsidRDefault="00213305" w:rsidP="00DA1378">
      <w:pPr>
        <w:pStyle w:val="NormalWeb"/>
        <w:spacing w:before="0" w:beforeAutospacing="0" w:after="0" w:afterAutospacing="0" w:line="360" w:lineRule="auto"/>
        <w:ind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 </w:t>
      </w:r>
      <w:r w:rsidRPr="00DA1378">
        <w:rPr>
          <w:color w:val="000000"/>
          <w:sz w:val="28"/>
          <w:szCs w:val="28"/>
        </w:rPr>
        <w:t xml:space="preserve"> помощью линейной функции</w:t>
      </w:r>
      <w:r w:rsidRPr="00DA1378">
        <w:rPr>
          <w:rStyle w:val="apple-converted-space"/>
          <w:color w:val="000000"/>
          <w:sz w:val="28"/>
          <w:szCs w:val="28"/>
        </w:rPr>
        <w:t> </w:t>
      </w:r>
      <w:r w:rsidRPr="00DA1378">
        <w:rPr>
          <w:color w:val="000000"/>
          <w:sz w:val="28"/>
          <w:szCs w:val="28"/>
          <w:lang w:val="en-US"/>
        </w:rPr>
        <w:t>Microsoft</w:t>
      </w:r>
      <w:r w:rsidRPr="00DA1378">
        <w:rPr>
          <w:rStyle w:val="apple-converted-space"/>
          <w:color w:val="000000"/>
          <w:sz w:val="28"/>
          <w:szCs w:val="28"/>
        </w:rPr>
        <w:t> </w:t>
      </w:r>
      <w:r w:rsidRPr="00DA1378">
        <w:rPr>
          <w:color w:val="000000"/>
          <w:sz w:val="28"/>
          <w:szCs w:val="28"/>
          <w:lang w:val="en-US"/>
        </w:rPr>
        <w:t>Excel</w:t>
      </w:r>
      <w:r w:rsidRPr="00DA1378">
        <w:rPr>
          <w:rStyle w:val="apple-converted-space"/>
          <w:color w:val="000000"/>
          <w:sz w:val="28"/>
          <w:szCs w:val="28"/>
        </w:rPr>
        <w:t> </w:t>
      </w:r>
      <w:r w:rsidRPr="00DA1378">
        <w:rPr>
          <w:color w:val="000000"/>
          <w:sz w:val="28"/>
          <w:szCs w:val="28"/>
        </w:rPr>
        <w:t>была построена модель результативног</w:t>
      </w:r>
      <w:r>
        <w:rPr>
          <w:color w:val="000000"/>
          <w:sz w:val="28"/>
          <w:szCs w:val="28"/>
        </w:rPr>
        <w:t xml:space="preserve">о показателя, </w:t>
      </w:r>
      <w:r w:rsidRPr="00DA1378">
        <w:rPr>
          <w:color w:val="000000"/>
          <w:sz w:val="28"/>
          <w:szCs w:val="28"/>
        </w:rPr>
        <w:t>в ходе анализа которой было выявлено, что результативный показатель в биатлоне у му</w:t>
      </w:r>
      <w:r>
        <w:rPr>
          <w:color w:val="000000"/>
          <w:sz w:val="28"/>
          <w:szCs w:val="28"/>
        </w:rPr>
        <w:t xml:space="preserve">жчин на 58 % зависит от </w:t>
      </w:r>
      <w:r w:rsidRPr="00DA1378">
        <w:rPr>
          <w:color w:val="000000"/>
          <w:sz w:val="28"/>
          <w:szCs w:val="28"/>
        </w:rPr>
        <w:t>скорости прохождения дистанции и на 42 % от сочетания точности и ск</w:t>
      </w:r>
      <w:r>
        <w:rPr>
          <w:color w:val="000000"/>
          <w:sz w:val="28"/>
          <w:szCs w:val="28"/>
        </w:rPr>
        <w:t xml:space="preserve">орости стрельбы; </w:t>
      </w:r>
      <w:r w:rsidRPr="00DA1378">
        <w:rPr>
          <w:color w:val="000000"/>
          <w:sz w:val="28"/>
          <w:szCs w:val="28"/>
        </w:rPr>
        <w:t>у женщ</w:t>
      </w:r>
      <w:r>
        <w:rPr>
          <w:color w:val="000000"/>
          <w:sz w:val="28"/>
          <w:szCs w:val="28"/>
        </w:rPr>
        <w:t xml:space="preserve">ин на 62 и 38 % соответственно. </w:t>
      </w:r>
    </w:p>
    <w:p w:rsidR="00213305" w:rsidRDefault="00213305" w:rsidP="001C369D">
      <w:pPr>
        <w:pStyle w:val="NormalWeb"/>
        <w:tabs>
          <w:tab w:val="num" w:pos="0"/>
        </w:tabs>
        <w:spacing w:before="0" w:beforeAutospacing="0" w:after="0" w:afterAutospacing="0" w:line="360" w:lineRule="auto"/>
        <w:ind w:firstLine="706"/>
        <w:jc w:val="both"/>
        <w:rPr>
          <w:color w:val="000000"/>
          <w:sz w:val="28"/>
          <w:szCs w:val="28"/>
        </w:rPr>
      </w:pPr>
      <w:r w:rsidRPr="00DA1378">
        <w:rPr>
          <w:color w:val="000000"/>
          <w:sz w:val="28"/>
          <w:szCs w:val="28"/>
        </w:rPr>
        <w:t>На основании полученных данных можно сделать вывод о том, что ключевая проблема российских биатлонистов – это невысокая скорость прохождения дистанции.</w:t>
      </w:r>
      <w:r>
        <w:rPr>
          <w:color w:val="000000"/>
          <w:sz w:val="28"/>
          <w:szCs w:val="28"/>
        </w:rPr>
        <w:t xml:space="preserve"> Для изменения данной ситуации мы предлагаем внедрение следующих стратегических моделей управления результатами:</w:t>
      </w:r>
    </w:p>
    <w:p w:rsidR="00213305" w:rsidRDefault="00213305" w:rsidP="003812E0">
      <w:pPr>
        <w:pStyle w:val="NormalWeb"/>
        <w:numPr>
          <w:ilvl w:val="0"/>
          <w:numId w:val="6"/>
        </w:numPr>
        <w:spacing w:before="0" w:beforeAutospacing="0" w:after="0" w:afterAutospacing="0" w:line="360" w:lineRule="auto"/>
        <w:ind w:left="0" w:firstLine="70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Совершенствование организационной структуры управления (ОСУ)</w:t>
      </w:r>
      <w:r w:rsidRPr="00DA1378">
        <w:rPr>
          <w:color w:val="000000"/>
          <w:sz w:val="28"/>
          <w:szCs w:val="28"/>
        </w:rPr>
        <w:t xml:space="preserve">. </w:t>
      </w:r>
      <w:r w:rsidRPr="00DA1378">
        <w:rPr>
          <w:sz w:val="28"/>
          <w:szCs w:val="28"/>
        </w:rPr>
        <w:t>СБР, выступая</w:t>
      </w:r>
      <w:r w:rsidRPr="00DA1378">
        <w:rPr>
          <w:color w:val="000000"/>
          <w:sz w:val="28"/>
          <w:szCs w:val="28"/>
        </w:rPr>
        <w:t xml:space="preserve"> в качестве Федерации биатлона, имеет матричную структуру у</w:t>
      </w:r>
      <w:r>
        <w:rPr>
          <w:color w:val="000000"/>
          <w:sz w:val="28"/>
          <w:szCs w:val="28"/>
        </w:rPr>
        <w:t xml:space="preserve">правления, основными институтами </w:t>
      </w:r>
      <w:r w:rsidRPr="00DA1378">
        <w:rPr>
          <w:color w:val="000000"/>
          <w:sz w:val="28"/>
          <w:szCs w:val="28"/>
        </w:rPr>
        <w:t>которой являютс</w:t>
      </w:r>
      <w:r>
        <w:rPr>
          <w:color w:val="000000"/>
          <w:sz w:val="28"/>
          <w:szCs w:val="28"/>
        </w:rPr>
        <w:t xml:space="preserve">я: Конференция, </w:t>
      </w:r>
      <w:r w:rsidRPr="00DA1378">
        <w:rPr>
          <w:color w:val="000000"/>
          <w:sz w:val="28"/>
          <w:szCs w:val="28"/>
        </w:rPr>
        <w:t>Прези</w:t>
      </w:r>
      <w:r>
        <w:rPr>
          <w:color w:val="000000"/>
          <w:sz w:val="28"/>
          <w:szCs w:val="28"/>
        </w:rPr>
        <w:t>дент</w:t>
      </w:r>
      <w:r w:rsidRPr="00DA137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Совет, Правление, </w:t>
      </w:r>
      <w:r w:rsidRPr="00DA1378">
        <w:rPr>
          <w:color w:val="000000"/>
          <w:sz w:val="28"/>
          <w:szCs w:val="28"/>
        </w:rPr>
        <w:t>Контрольно ревизионная комиссия</w:t>
      </w:r>
      <w:r>
        <w:rPr>
          <w:color w:val="000000"/>
          <w:sz w:val="28"/>
          <w:szCs w:val="28"/>
        </w:rPr>
        <w:t xml:space="preserve"> </w:t>
      </w:r>
      <w:r w:rsidRPr="00C2678E">
        <w:rPr>
          <w:color w:val="000000"/>
          <w:sz w:val="28"/>
          <w:szCs w:val="28"/>
        </w:rPr>
        <w:t>[2]</w:t>
      </w:r>
      <w:r>
        <w:rPr>
          <w:color w:val="000000"/>
          <w:sz w:val="28"/>
          <w:szCs w:val="28"/>
        </w:rPr>
        <w:t xml:space="preserve">. </w:t>
      </w:r>
      <w:r>
        <w:rPr>
          <w:sz w:val="28"/>
          <w:szCs w:val="28"/>
        </w:rPr>
        <w:t>В связи с тем, что институты ОСУ</w:t>
      </w:r>
      <w:r w:rsidRPr="006555C5">
        <w:rPr>
          <w:sz w:val="28"/>
          <w:szCs w:val="28"/>
        </w:rPr>
        <w:t xml:space="preserve"> СБР выполняют только административные функции, то с целью их совершенствования мы предлагаем внедрить Научно-Исследовательский центр, отвечающий за инновационный характер развития</w:t>
      </w:r>
      <w:r>
        <w:rPr>
          <w:sz w:val="28"/>
          <w:szCs w:val="28"/>
        </w:rPr>
        <w:t xml:space="preserve"> биатлона</w:t>
      </w:r>
      <w:r w:rsidRPr="006555C5">
        <w:rPr>
          <w:sz w:val="28"/>
          <w:szCs w:val="28"/>
        </w:rPr>
        <w:t xml:space="preserve">, основными задачами которого являются: создание интеллектуальных продуктов; разработка </w:t>
      </w:r>
      <w:r w:rsidRPr="006555C5">
        <w:rPr>
          <w:sz w:val="28"/>
          <w:szCs w:val="28"/>
          <w:lang w:val="en-US"/>
        </w:rPr>
        <w:t>IT</w:t>
      </w:r>
      <w:r w:rsidRPr="006555C5">
        <w:rPr>
          <w:sz w:val="28"/>
          <w:szCs w:val="28"/>
        </w:rPr>
        <w:t>-технологий управление; разработка новых методик подготовки спортсменов</w:t>
      </w:r>
      <w:r>
        <w:rPr>
          <w:sz w:val="28"/>
          <w:szCs w:val="28"/>
        </w:rPr>
        <w:t xml:space="preserve">. </w:t>
      </w:r>
    </w:p>
    <w:p w:rsidR="00213305" w:rsidRPr="003812E0" w:rsidRDefault="00213305" w:rsidP="003812E0">
      <w:pPr>
        <w:pStyle w:val="NormalWeb"/>
        <w:numPr>
          <w:ilvl w:val="0"/>
          <w:numId w:val="6"/>
        </w:numPr>
        <w:spacing w:before="0" w:beforeAutospacing="0" w:after="0" w:afterAutospacing="0" w:line="360" w:lineRule="auto"/>
        <w:ind w:left="0" w:firstLine="706"/>
        <w:jc w:val="both"/>
        <w:rPr>
          <w:color w:val="000000"/>
          <w:sz w:val="28"/>
          <w:szCs w:val="28"/>
        </w:rPr>
      </w:pPr>
      <w:r w:rsidRPr="003812E0">
        <w:rPr>
          <w:sz w:val="28"/>
          <w:szCs w:val="28"/>
        </w:rPr>
        <w:t>Новая модель управления персоналом. Элементы модели: совершенствование системы оплаты труда [3]</w:t>
      </w:r>
      <w:r w:rsidRPr="003812E0">
        <w:rPr>
          <w:color w:val="000000"/>
          <w:sz w:val="28"/>
          <w:szCs w:val="28"/>
        </w:rPr>
        <w:t xml:space="preserve">, основная задача которой, - </w:t>
      </w:r>
      <w:r w:rsidRPr="003812E0">
        <w:rPr>
          <w:color w:val="FF0000"/>
          <w:sz w:val="28"/>
          <w:szCs w:val="28"/>
        </w:rPr>
        <w:t xml:space="preserve"> </w:t>
      </w:r>
      <w:r w:rsidRPr="003812E0">
        <w:rPr>
          <w:color w:val="000000"/>
          <w:sz w:val="28"/>
          <w:szCs w:val="28"/>
        </w:rPr>
        <w:t>соответствовать долгосрочной стратегии развития СБР; разработка нетрадиционных методов мотивации: заключение контракта для обеспечения стабильности спортсменов, привлечение к управлению [1], а также разработка весовых коэффициентов коллективного решения на основе коэффициента трудового участия. На основании экспертного метода было выявлено, что весовые коэффициенты коллективного решения на основе КТУ распределяются следующим образом:</w:t>
      </w:r>
    </w:p>
    <w:p w:rsidR="00213305" w:rsidRPr="003812E0" w:rsidRDefault="00213305" w:rsidP="003812E0">
      <w:pPr>
        <w:pStyle w:val="NormalWeb"/>
        <w:tabs>
          <w:tab w:val="num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12E0">
        <w:rPr>
          <w:i/>
          <w:iCs/>
          <w:color w:val="000000"/>
          <w:sz w:val="28"/>
          <w:szCs w:val="28"/>
        </w:rPr>
        <w:t>0,5 – для спортсменов;</w:t>
      </w:r>
    </w:p>
    <w:p w:rsidR="00213305" w:rsidRPr="003812E0" w:rsidRDefault="00213305" w:rsidP="003812E0">
      <w:pPr>
        <w:pStyle w:val="NormalWeb"/>
        <w:tabs>
          <w:tab w:val="num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12E0">
        <w:rPr>
          <w:i/>
          <w:iCs/>
          <w:color w:val="000000"/>
          <w:sz w:val="28"/>
          <w:szCs w:val="28"/>
        </w:rPr>
        <w:t>0,3 – для тренерского штаба;</w:t>
      </w:r>
    </w:p>
    <w:p w:rsidR="00213305" w:rsidRPr="003812E0" w:rsidRDefault="00213305" w:rsidP="003812E0">
      <w:pPr>
        <w:pStyle w:val="NormalWeb"/>
        <w:tabs>
          <w:tab w:val="num" w:pos="0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3812E0">
        <w:rPr>
          <w:i/>
          <w:iCs/>
          <w:color w:val="000000"/>
          <w:sz w:val="28"/>
          <w:szCs w:val="28"/>
        </w:rPr>
        <w:t>0,2 – для руководства СБР.</w:t>
      </w:r>
    </w:p>
    <w:p w:rsidR="00213305" w:rsidRPr="00DF71DC" w:rsidRDefault="00213305" w:rsidP="003812E0">
      <w:pPr>
        <w:pStyle w:val="NormalWeb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2678E">
        <w:rPr>
          <w:sz w:val="28"/>
          <w:szCs w:val="28"/>
        </w:rPr>
        <w:t xml:space="preserve">Подводя итог проведённому исследованию, следует подчеркнуть, что ключевая цель предлагаемой нами стратегии управления спортивными результатами – это повышение международного рейтинга страны, и как следствие, - инвестиционной привлекательности спортивной индустрии за счёт повышения конкурентоспособности. </w:t>
      </w:r>
    </w:p>
    <w:sectPr w:rsidR="00213305" w:rsidRPr="00DF71DC" w:rsidSect="00CA239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AB63DD"/>
    <w:multiLevelType w:val="multilevel"/>
    <w:tmpl w:val="BE5AF2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F24329C"/>
    <w:multiLevelType w:val="hybridMultilevel"/>
    <w:tmpl w:val="9FB45F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3214982"/>
    <w:multiLevelType w:val="hybridMultilevel"/>
    <w:tmpl w:val="D9120BA6"/>
    <w:lvl w:ilvl="0" w:tplc="59962A16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3">
    <w:nsid w:val="5D792FC6"/>
    <w:multiLevelType w:val="multilevel"/>
    <w:tmpl w:val="CD749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F167700"/>
    <w:multiLevelType w:val="hybridMultilevel"/>
    <w:tmpl w:val="5560D1AC"/>
    <w:lvl w:ilvl="0" w:tplc="E56C0ADE">
      <w:start w:val="1"/>
      <w:numFmt w:val="decimal"/>
      <w:lvlText w:val="%1."/>
      <w:lvlJc w:val="left"/>
      <w:pPr>
        <w:ind w:left="106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6" w:hanging="180"/>
      </w:pPr>
      <w:rPr>
        <w:rFonts w:cs="Times New Roman"/>
      </w:rPr>
    </w:lvl>
  </w:abstractNum>
  <w:abstractNum w:abstractNumId="5">
    <w:nsid w:val="71214CFD"/>
    <w:multiLevelType w:val="multilevel"/>
    <w:tmpl w:val="750E2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C9110A2"/>
    <w:multiLevelType w:val="hybridMultilevel"/>
    <w:tmpl w:val="06428F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5"/>
  </w:num>
  <w:num w:numId="5">
    <w:abstractNumId w:val="2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391"/>
    <w:rsid w:val="00073901"/>
    <w:rsid w:val="00081A60"/>
    <w:rsid w:val="001C369D"/>
    <w:rsid w:val="00213305"/>
    <w:rsid w:val="0024764C"/>
    <w:rsid w:val="002721E3"/>
    <w:rsid w:val="00353DF7"/>
    <w:rsid w:val="00366647"/>
    <w:rsid w:val="003812E0"/>
    <w:rsid w:val="003930A0"/>
    <w:rsid w:val="00525CD7"/>
    <w:rsid w:val="005360F4"/>
    <w:rsid w:val="00560015"/>
    <w:rsid w:val="0056485B"/>
    <w:rsid w:val="006555C5"/>
    <w:rsid w:val="00731C7D"/>
    <w:rsid w:val="008050F6"/>
    <w:rsid w:val="00891DD0"/>
    <w:rsid w:val="008F7E66"/>
    <w:rsid w:val="009654CC"/>
    <w:rsid w:val="00A10391"/>
    <w:rsid w:val="00AB58BD"/>
    <w:rsid w:val="00B26FCA"/>
    <w:rsid w:val="00B671EA"/>
    <w:rsid w:val="00B85171"/>
    <w:rsid w:val="00C01B4B"/>
    <w:rsid w:val="00C2678E"/>
    <w:rsid w:val="00CA2392"/>
    <w:rsid w:val="00D60415"/>
    <w:rsid w:val="00D623B4"/>
    <w:rsid w:val="00D87E82"/>
    <w:rsid w:val="00DA1378"/>
    <w:rsid w:val="00DF71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60F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A10391"/>
    <w:pPr>
      <w:ind w:left="720"/>
      <w:contextualSpacing/>
    </w:pPr>
  </w:style>
  <w:style w:type="paragraph" w:styleId="NormalWeb">
    <w:name w:val="Normal (Web)"/>
    <w:basedOn w:val="Normal"/>
    <w:uiPriority w:val="99"/>
    <w:rsid w:val="00DA13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uiPriority w:val="99"/>
    <w:rsid w:val="00DA1378"/>
  </w:style>
  <w:style w:type="paragraph" w:customStyle="1" w:styleId="western">
    <w:name w:val="western"/>
    <w:basedOn w:val="Normal"/>
    <w:uiPriority w:val="99"/>
    <w:rsid w:val="00DA137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2</Pages>
  <Words>532</Words>
  <Characters>3037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Управление спортивными результатами на основе стратегического моделирования на примере Союза Биатлонистов России (СБР)</dc:title>
  <dc:subject/>
  <dc:creator>михаил</dc:creator>
  <cp:keywords/>
  <dc:description/>
  <cp:lastModifiedBy>Bushueva.L</cp:lastModifiedBy>
  <cp:revision>5</cp:revision>
  <dcterms:created xsi:type="dcterms:W3CDTF">2012-04-16T07:12:00Z</dcterms:created>
  <dcterms:modified xsi:type="dcterms:W3CDTF">2012-05-24T07:54:00Z</dcterms:modified>
</cp:coreProperties>
</file>