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3DD6" w:rsidRPr="00E74774" w:rsidRDefault="00453DD6" w:rsidP="00E74774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74774">
        <w:rPr>
          <w:rFonts w:ascii="Times New Roman" w:hAnsi="Times New Roman"/>
          <w:b/>
          <w:sz w:val="28"/>
          <w:szCs w:val="28"/>
          <w:lang w:val="ru-RU"/>
        </w:rPr>
        <w:t>Товародвижение в агропромышленном комплексе Республики Беларусь</w:t>
      </w:r>
    </w:p>
    <w:p w:rsidR="00453DD6" w:rsidRPr="00EB703C" w:rsidRDefault="00453DD6" w:rsidP="00EB703C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EB703C">
        <w:rPr>
          <w:rFonts w:ascii="Times New Roman" w:hAnsi="Times New Roman"/>
          <w:b/>
          <w:sz w:val="28"/>
          <w:szCs w:val="28"/>
          <w:lang w:val="ru-RU"/>
        </w:rPr>
        <w:t>Алексеев А.В.,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EB703C">
        <w:rPr>
          <w:rFonts w:ascii="Times New Roman" w:hAnsi="Times New Roman"/>
          <w:i/>
          <w:sz w:val="28"/>
          <w:szCs w:val="28"/>
        </w:rPr>
        <w:t>УО «Белорусская государственная сельскохозяйственная академия»,</w:t>
      </w:r>
      <w:r w:rsidRPr="00EB703C">
        <w:rPr>
          <w:rFonts w:ascii="Times New Roman" w:hAnsi="Times New Roman"/>
          <w:i/>
          <w:sz w:val="28"/>
          <w:szCs w:val="28"/>
          <w:lang w:val="ru-RU"/>
        </w:rPr>
        <w:t xml:space="preserve"> </w:t>
      </w:r>
      <w:r w:rsidRPr="00EB703C">
        <w:rPr>
          <w:rFonts w:ascii="Times New Roman" w:hAnsi="Times New Roman"/>
          <w:i/>
          <w:sz w:val="28"/>
          <w:szCs w:val="28"/>
        </w:rPr>
        <w:t>г.Горки</w:t>
      </w:r>
    </w:p>
    <w:p w:rsidR="00453DD6" w:rsidRPr="00EB703C" w:rsidRDefault="00453DD6" w:rsidP="00EB703C">
      <w:pPr>
        <w:spacing w:after="0" w:line="240" w:lineRule="auto"/>
        <w:rPr>
          <w:rFonts w:ascii="Times New Roman" w:hAnsi="Times New Roman"/>
          <w:i/>
          <w:sz w:val="28"/>
          <w:szCs w:val="28"/>
          <w:lang w:val="ru-RU"/>
        </w:rPr>
      </w:pPr>
      <w:r w:rsidRPr="00EB703C">
        <w:rPr>
          <w:rFonts w:ascii="Times New Roman" w:hAnsi="Times New Roman"/>
          <w:i/>
          <w:sz w:val="28"/>
          <w:szCs w:val="28"/>
        </w:rPr>
        <w:t>Научный руководитель:</w:t>
      </w:r>
      <w:r w:rsidRPr="00EB703C">
        <w:rPr>
          <w:rFonts w:ascii="Times New Roman" w:hAnsi="Times New Roman"/>
          <w:i/>
          <w:sz w:val="28"/>
          <w:szCs w:val="28"/>
          <w:lang w:val="ru-RU"/>
        </w:rPr>
        <w:t xml:space="preserve"> ассистент кафедры маркетинга Напреева Н.С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453DD6" w:rsidRPr="00EB703C" w:rsidRDefault="00453DD6" w:rsidP="00827F48">
      <w:pPr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  <w:lang w:val="ru-RU"/>
        </w:rPr>
      </w:pPr>
    </w:p>
    <w:p w:rsidR="00453DD6" w:rsidRPr="00827F48" w:rsidRDefault="00453DD6" w:rsidP="00827F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F48">
        <w:rPr>
          <w:rFonts w:ascii="Times New Roman" w:hAnsi="Times New Roman"/>
          <w:sz w:val="28"/>
          <w:szCs w:val="28"/>
        </w:rPr>
        <w:t>Сельскохозяйственное производство представляет собой сложную совокупность отраслей, предприятий, связанных между собой. С точки зрения экономики и организации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827F48">
        <w:rPr>
          <w:rFonts w:ascii="Times New Roman" w:hAnsi="Times New Roman"/>
          <w:sz w:val="28"/>
          <w:szCs w:val="28"/>
        </w:rPr>
        <w:t xml:space="preserve"> сельское хозяйство рассматривается как сложная динамическая система, которой можно целенаправленно управлять.</w:t>
      </w:r>
    </w:p>
    <w:p w:rsidR="00453DD6" w:rsidRPr="00530A2A" w:rsidRDefault="00453DD6" w:rsidP="00827F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7F48">
        <w:rPr>
          <w:rFonts w:ascii="Times New Roman" w:hAnsi="Times New Roman"/>
          <w:sz w:val="28"/>
          <w:szCs w:val="28"/>
          <w:lang w:val="ru-RU"/>
        </w:rPr>
        <w:t xml:space="preserve">Аграрный сектор является одним из важнейших направлений экономики Республики Беларусь, поскольку он не только обеспечивает занятость населения, но и формирует ее экономический потенциал, служит основным источником денежных поступлений, главным ресурсом, за счет которого </w:t>
      </w:r>
      <w:r w:rsidRPr="00530A2A">
        <w:rPr>
          <w:rFonts w:ascii="Times New Roman" w:hAnsi="Times New Roman"/>
          <w:sz w:val="28"/>
          <w:szCs w:val="28"/>
        </w:rPr>
        <w:t>обеспечивается производство важных для республики продуктов.</w:t>
      </w:r>
    </w:p>
    <w:p w:rsidR="00453DD6" w:rsidRPr="00530A2A" w:rsidRDefault="00453DD6" w:rsidP="00530A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530A2A">
        <w:rPr>
          <w:rFonts w:ascii="Times New Roman" w:hAnsi="Times New Roman"/>
          <w:sz w:val="28"/>
          <w:szCs w:val="28"/>
        </w:rPr>
        <w:t xml:space="preserve">В настоящее время в агропромышленном комплексе республики нарушена целостность единой интегрированной системы, объединяющей сельское хозяйство, промышленность, материально-техническое обеспечение и агросервисное обслуживание. Одной из центральных проблем в АПК остаётся выбор оптимального канала товародвижения. От этого решения во многом зависит эффективность его функционирования, так как большое множество каналов характеризуется присущими ему уровнями сбыта и издержек. </w:t>
      </w:r>
    </w:p>
    <w:p w:rsidR="00453DD6" w:rsidRPr="00530A2A" w:rsidRDefault="00453DD6" w:rsidP="00530A2A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30A2A">
        <w:rPr>
          <w:rFonts w:ascii="Times New Roman" w:hAnsi="Times New Roman"/>
          <w:sz w:val="28"/>
          <w:szCs w:val="28"/>
        </w:rPr>
        <w:t xml:space="preserve">Зачастую проблемы производителей связаны с выбором количества и вида каналов </w:t>
      </w:r>
      <w:r>
        <w:rPr>
          <w:rFonts w:ascii="Times New Roman" w:hAnsi="Times New Roman"/>
          <w:sz w:val="28"/>
          <w:szCs w:val="28"/>
          <w:lang w:val="ru-RU"/>
        </w:rPr>
        <w:t>товародвижения</w:t>
      </w:r>
      <w:r w:rsidRPr="00530A2A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  <w:lang w:val="ru-RU"/>
        </w:rPr>
        <w:t>Однако в</w:t>
      </w:r>
      <w:r w:rsidRPr="00530A2A">
        <w:rPr>
          <w:rFonts w:ascii="Times New Roman" w:hAnsi="Times New Roman"/>
          <w:sz w:val="28"/>
          <w:szCs w:val="28"/>
        </w:rPr>
        <w:t>о всех случаях наличие каналов распределения должно обеспечить выполнение ряда функций, призванных способствовать более эффективной деятельности агропромышленного комплекса и создать условия для более полного удовлетворения конкретных потребностей покупателей. Среди основных функций можно выделить:</w:t>
      </w:r>
    </w:p>
    <w:p w:rsidR="00453DD6" w:rsidRPr="00530A2A" w:rsidRDefault="00453DD6" w:rsidP="00530A2A">
      <w:pPr>
        <w:pStyle w:val="2"/>
        <w:numPr>
          <w:ilvl w:val="0"/>
          <w:numId w:val="4"/>
        </w:numPr>
        <w:shd w:val="clear" w:color="auto" w:fill="auto"/>
        <w:tabs>
          <w:tab w:val="left" w:pos="475"/>
          <w:tab w:val="left" w:pos="851"/>
        </w:tabs>
        <w:spacing w:before="0" w:line="360" w:lineRule="auto"/>
        <w:ind w:right="20" w:firstLine="567"/>
        <w:jc w:val="both"/>
        <w:rPr>
          <w:sz w:val="28"/>
          <w:szCs w:val="28"/>
        </w:rPr>
      </w:pPr>
      <w:r w:rsidRPr="00530A2A">
        <w:rPr>
          <w:sz w:val="28"/>
          <w:szCs w:val="28"/>
          <w:lang w:val="ru-RU"/>
        </w:rPr>
        <w:t>исследование спроса, потребностей и предложения товаров;</w:t>
      </w:r>
    </w:p>
    <w:p w:rsidR="00453DD6" w:rsidRPr="00530A2A" w:rsidRDefault="00453DD6" w:rsidP="00530A2A">
      <w:pPr>
        <w:pStyle w:val="2"/>
        <w:numPr>
          <w:ilvl w:val="0"/>
          <w:numId w:val="4"/>
        </w:numPr>
        <w:shd w:val="clear" w:color="auto" w:fill="auto"/>
        <w:tabs>
          <w:tab w:val="left" w:pos="475"/>
          <w:tab w:val="left" w:pos="851"/>
        </w:tabs>
        <w:spacing w:before="0" w:line="360" w:lineRule="auto"/>
        <w:ind w:right="20" w:firstLine="567"/>
        <w:jc w:val="both"/>
        <w:rPr>
          <w:sz w:val="28"/>
          <w:szCs w:val="28"/>
        </w:rPr>
      </w:pPr>
      <w:r w:rsidRPr="00530A2A">
        <w:rPr>
          <w:sz w:val="28"/>
          <w:szCs w:val="28"/>
          <w:lang w:val="ru-RU"/>
        </w:rPr>
        <w:t>отбор, сортировка и формирование наиболее приемлемых для покупателя партий поставок;</w:t>
      </w:r>
    </w:p>
    <w:p w:rsidR="00453DD6" w:rsidRPr="00530A2A" w:rsidRDefault="00453DD6" w:rsidP="00530A2A">
      <w:pPr>
        <w:pStyle w:val="2"/>
        <w:numPr>
          <w:ilvl w:val="0"/>
          <w:numId w:val="4"/>
        </w:numPr>
        <w:shd w:val="clear" w:color="auto" w:fill="auto"/>
        <w:tabs>
          <w:tab w:val="left" w:pos="478"/>
          <w:tab w:val="left" w:pos="851"/>
        </w:tabs>
        <w:spacing w:before="0" w:line="360" w:lineRule="auto"/>
        <w:ind w:firstLine="567"/>
        <w:jc w:val="both"/>
        <w:rPr>
          <w:sz w:val="28"/>
          <w:szCs w:val="28"/>
        </w:rPr>
      </w:pPr>
      <w:r w:rsidRPr="00530A2A">
        <w:rPr>
          <w:sz w:val="28"/>
          <w:szCs w:val="28"/>
          <w:lang w:val="ru-RU"/>
        </w:rPr>
        <w:t>продвижение товаров на рынок;</w:t>
      </w:r>
    </w:p>
    <w:p w:rsidR="00453DD6" w:rsidRPr="00530A2A" w:rsidRDefault="00453DD6" w:rsidP="00530A2A">
      <w:pPr>
        <w:pStyle w:val="2"/>
        <w:numPr>
          <w:ilvl w:val="0"/>
          <w:numId w:val="4"/>
        </w:numPr>
        <w:shd w:val="clear" w:color="auto" w:fill="auto"/>
        <w:tabs>
          <w:tab w:val="left" w:pos="478"/>
          <w:tab w:val="left" w:pos="851"/>
        </w:tabs>
        <w:spacing w:before="0" w:line="360" w:lineRule="auto"/>
        <w:ind w:firstLine="567"/>
        <w:jc w:val="both"/>
        <w:rPr>
          <w:sz w:val="28"/>
          <w:szCs w:val="28"/>
        </w:rPr>
      </w:pPr>
      <w:r w:rsidRPr="00530A2A">
        <w:rPr>
          <w:sz w:val="28"/>
          <w:szCs w:val="28"/>
          <w:lang w:val="ru-RU"/>
        </w:rPr>
        <w:t>доработка товаров в соответствии с запросами рынка;</w:t>
      </w:r>
    </w:p>
    <w:p w:rsidR="00453DD6" w:rsidRPr="00530A2A" w:rsidRDefault="00453DD6" w:rsidP="00530A2A">
      <w:pPr>
        <w:pStyle w:val="2"/>
        <w:numPr>
          <w:ilvl w:val="0"/>
          <w:numId w:val="4"/>
        </w:numPr>
        <w:shd w:val="clear" w:color="auto" w:fill="auto"/>
        <w:tabs>
          <w:tab w:val="left" w:pos="475"/>
          <w:tab w:val="left" w:pos="851"/>
        </w:tabs>
        <w:spacing w:before="0" w:line="360" w:lineRule="auto"/>
        <w:ind w:right="20" w:firstLine="567"/>
        <w:jc w:val="both"/>
        <w:rPr>
          <w:sz w:val="28"/>
          <w:szCs w:val="28"/>
        </w:rPr>
      </w:pPr>
      <w:r w:rsidRPr="00530A2A">
        <w:rPr>
          <w:sz w:val="28"/>
          <w:szCs w:val="28"/>
          <w:lang w:val="ru-RU"/>
        </w:rPr>
        <w:t>установление и поддержание контактов с существующими и потенциальными покупателями;</w:t>
      </w:r>
    </w:p>
    <w:p w:rsidR="00453DD6" w:rsidRPr="00530A2A" w:rsidRDefault="00453DD6" w:rsidP="00530A2A">
      <w:pPr>
        <w:pStyle w:val="2"/>
        <w:numPr>
          <w:ilvl w:val="0"/>
          <w:numId w:val="4"/>
        </w:numPr>
        <w:shd w:val="clear" w:color="auto" w:fill="auto"/>
        <w:tabs>
          <w:tab w:val="left" w:pos="475"/>
          <w:tab w:val="left" w:pos="851"/>
        </w:tabs>
        <w:spacing w:before="0" w:line="360" w:lineRule="auto"/>
        <w:ind w:right="20" w:firstLine="567"/>
        <w:jc w:val="both"/>
        <w:rPr>
          <w:sz w:val="28"/>
          <w:szCs w:val="28"/>
        </w:rPr>
      </w:pPr>
      <w:r w:rsidRPr="00530A2A">
        <w:rPr>
          <w:sz w:val="28"/>
          <w:szCs w:val="28"/>
          <w:lang w:val="ru-RU"/>
        </w:rPr>
        <w:t>распределение риска, связанного с возможными потерями в процессе доставки и продажи товаров;</w:t>
      </w:r>
    </w:p>
    <w:p w:rsidR="00453DD6" w:rsidRPr="00530A2A" w:rsidRDefault="00453DD6" w:rsidP="00530A2A">
      <w:pPr>
        <w:pStyle w:val="2"/>
        <w:numPr>
          <w:ilvl w:val="0"/>
          <w:numId w:val="4"/>
        </w:numPr>
        <w:shd w:val="clear" w:color="auto" w:fill="auto"/>
        <w:tabs>
          <w:tab w:val="left" w:pos="482"/>
          <w:tab w:val="left" w:pos="851"/>
        </w:tabs>
        <w:spacing w:before="0" w:line="360" w:lineRule="auto"/>
        <w:ind w:firstLine="567"/>
        <w:jc w:val="both"/>
        <w:rPr>
          <w:sz w:val="28"/>
          <w:szCs w:val="28"/>
        </w:rPr>
      </w:pPr>
      <w:r w:rsidRPr="00530A2A">
        <w:rPr>
          <w:sz w:val="28"/>
          <w:szCs w:val="28"/>
          <w:lang w:val="ru-RU"/>
        </w:rPr>
        <w:t>доставка товаров к местам продажи;</w:t>
      </w:r>
    </w:p>
    <w:p w:rsidR="00453DD6" w:rsidRPr="00827F48" w:rsidRDefault="00453DD6" w:rsidP="00827F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F48">
        <w:rPr>
          <w:rFonts w:ascii="Times New Roman" w:hAnsi="Times New Roman"/>
          <w:sz w:val="28"/>
          <w:szCs w:val="28"/>
          <w:lang w:val="ru-RU"/>
        </w:rPr>
        <w:t>В агропромышленном комплексе актуальность выбора рационального канала товародвижения связана и с б</w:t>
      </w:r>
      <w:r w:rsidRPr="00827F48">
        <w:rPr>
          <w:rFonts w:ascii="Times New Roman" w:hAnsi="Times New Roman"/>
          <w:sz w:val="28"/>
          <w:szCs w:val="28"/>
        </w:rPr>
        <w:t>ольш</w:t>
      </w:r>
      <w:r w:rsidRPr="00827F48">
        <w:rPr>
          <w:rFonts w:ascii="Times New Roman" w:hAnsi="Times New Roman"/>
          <w:sz w:val="28"/>
          <w:szCs w:val="28"/>
          <w:lang w:val="ru-RU"/>
        </w:rPr>
        <w:t>ой</w:t>
      </w:r>
      <w:r w:rsidRPr="00827F48">
        <w:rPr>
          <w:rFonts w:ascii="Times New Roman" w:hAnsi="Times New Roman"/>
          <w:sz w:val="28"/>
          <w:szCs w:val="28"/>
        </w:rPr>
        <w:t xml:space="preserve"> территориальн</w:t>
      </w:r>
      <w:r w:rsidRPr="00827F48">
        <w:rPr>
          <w:rFonts w:ascii="Times New Roman" w:hAnsi="Times New Roman"/>
          <w:sz w:val="28"/>
          <w:szCs w:val="28"/>
          <w:lang w:val="ru-RU"/>
        </w:rPr>
        <w:t>ой разбросанностью</w:t>
      </w:r>
      <w:r w:rsidRPr="00827F48">
        <w:rPr>
          <w:rFonts w:ascii="Times New Roman" w:hAnsi="Times New Roman"/>
          <w:sz w:val="28"/>
          <w:szCs w:val="28"/>
        </w:rPr>
        <w:t xml:space="preserve"> сельхозпредприятий, а также их </w:t>
      </w:r>
      <w:r w:rsidRPr="00827F48">
        <w:rPr>
          <w:rFonts w:ascii="Times New Roman" w:hAnsi="Times New Roman"/>
          <w:sz w:val="28"/>
          <w:szCs w:val="28"/>
          <w:lang w:val="ru-RU"/>
        </w:rPr>
        <w:t>удаленностью</w:t>
      </w:r>
      <w:r w:rsidRPr="00827F48">
        <w:rPr>
          <w:rFonts w:ascii="Times New Roman" w:hAnsi="Times New Roman"/>
          <w:sz w:val="28"/>
          <w:szCs w:val="28"/>
        </w:rPr>
        <w:t xml:space="preserve"> от железнодорожных станций, ресурсообеспечивающих предприятий</w:t>
      </w:r>
      <w:r w:rsidRPr="00827F48">
        <w:rPr>
          <w:rFonts w:ascii="Times New Roman" w:hAnsi="Times New Roman"/>
          <w:sz w:val="28"/>
          <w:szCs w:val="28"/>
          <w:lang w:val="ru-RU"/>
        </w:rPr>
        <w:t xml:space="preserve"> и других путей передвижения, которая </w:t>
      </w:r>
      <w:r w:rsidRPr="00827F48">
        <w:rPr>
          <w:rFonts w:ascii="Times New Roman" w:hAnsi="Times New Roman"/>
          <w:sz w:val="28"/>
          <w:szCs w:val="28"/>
        </w:rPr>
        <w:t>вле</w:t>
      </w:r>
      <w:r w:rsidRPr="00827F48">
        <w:rPr>
          <w:rFonts w:ascii="Times New Roman" w:hAnsi="Times New Roman"/>
          <w:sz w:val="28"/>
          <w:szCs w:val="28"/>
          <w:lang w:val="ru-RU"/>
        </w:rPr>
        <w:t>чет</w:t>
      </w:r>
      <w:r w:rsidRPr="00827F48">
        <w:rPr>
          <w:rFonts w:ascii="Times New Roman" w:hAnsi="Times New Roman"/>
          <w:sz w:val="28"/>
          <w:szCs w:val="28"/>
        </w:rPr>
        <w:t xml:space="preserve"> за собой значительные транспортные расходы сельхозтоваропроизводителей по доставке </w:t>
      </w:r>
      <w:r w:rsidRPr="00827F48">
        <w:rPr>
          <w:rFonts w:ascii="Times New Roman" w:hAnsi="Times New Roman"/>
          <w:sz w:val="28"/>
          <w:szCs w:val="28"/>
          <w:lang w:val="ru-RU"/>
        </w:rPr>
        <w:t>продукции</w:t>
      </w:r>
      <w:r w:rsidRPr="00827F48">
        <w:rPr>
          <w:rFonts w:ascii="Times New Roman" w:hAnsi="Times New Roman"/>
          <w:sz w:val="28"/>
          <w:szCs w:val="28"/>
        </w:rPr>
        <w:t xml:space="preserve">. Величина этих расходов зависит от территориального размещения поставщиков, наличия торгового ассортимента у одного поставщика, временных возможностей выполнения заказов, применяемой торговой политики и </w:t>
      </w:r>
      <w:r w:rsidRPr="00827F48">
        <w:rPr>
          <w:rFonts w:ascii="Times New Roman" w:hAnsi="Times New Roman"/>
          <w:sz w:val="28"/>
          <w:szCs w:val="28"/>
          <w:lang w:val="ru-RU"/>
        </w:rPr>
        <w:t>многого другого.</w:t>
      </w:r>
    </w:p>
    <w:p w:rsidR="00453DD6" w:rsidRPr="00827F48" w:rsidRDefault="00453DD6" w:rsidP="00827F4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В</w:t>
      </w:r>
      <w:r w:rsidRPr="00827F48">
        <w:rPr>
          <w:rFonts w:ascii="Times New Roman" w:hAnsi="Times New Roman"/>
          <w:sz w:val="28"/>
          <w:szCs w:val="28"/>
          <w:lang w:val="ru-RU"/>
        </w:rPr>
        <w:t>опрос</w:t>
      </w:r>
      <w:r>
        <w:rPr>
          <w:rFonts w:ascii="Times New Roman" w:hAnsi="Times New Roman"/>
          <w:sz w:val="28"/>
          <w:szCs w:val="28"/>
          <w:lang w:val="ru-RU"/>
        </w:rPr>
        <w:t>ы</w:t>
      </w:r>
      <w:r w:rsidRPr="00827F48">
        <w:rPr>
          <w:rFonts w:ascii="Times New Roman" w:hAnsi="Times New Roman"/>
          <w:sz w:val="28"/>
          <w:szCs w:val="28"/>
          <w:lang w:val="ru-RU"/>
        </w:rPr>
        <w:t>, связанны</w:t>
      </w:r>
      <w:r>
        <w:rPr>
          <w:rFonts w:ascii="Times New Roman" w:hAnsi="Times New Roman"/>
          <w:sz w:val="28"/>
          <w:szCs w:val="28"/>
          <w:lang w:val="ru-RU"/>
        </w:rPr>
        <w:t>е</w:t>
      </w:r>
      <w:r w:rsidRPr="00827F48">
        <w:rPr>
          <w:rFonts w:ascii="Times New Roman" w:hAnsi="Times New Roman"/>
          <w:sz w:val="28"/>
          <w:szCs w:val="28"/>
          <w:lang w:val="ru-RU"/>
        </w:rPr>
        <w:t xml:space="preserve"> с </w:t>
      </w:r>
      <w:r>
        <w:rPr>
          <w:rFonts w:ascii="Times New Roman" w:hAnsi="Times New Roman"/>
          <w:sz w:val="28"/>
          <w:szCs w:val="28"/>
          <w:lang w:val="ru-RU"/>
        </w:rPr>
        <w:t xml:space="preserve">оптимизацией системы </w:t>
      </w:r>
      <w:r w:rsidRPr="00827F48">
        <w:rPr>
          <w:rFonts w:ascii="Times New Roman" w:hAnsi="Times New Roman"/>
          <w:sz w:val="28"/>
          <w:szCs w:val="28"/>
          <w:lang w:val="ru-RU"/>
        </w:rPr>
        <w:t>товародвижени</w:t>
      </w:r>
      <w:r>
        <w:rPr>
          <w:rFonts w:ascii="Times New Roman" w:hAnsi="Times New Roman"/>
          <w:sz w:val="28"/>
          <w:szCs w:val="28"/>
          <w:lang w:val="ru-RU"/>
        </w:rPr>
        <w:t>я</w:t>
      </w:r>
      <w:r w:rsidRPr="00827F48">
        <w:rPr>
          <w:rFonts w:ascii="Times New Roman" w:hAnsi="Times New Roman"/>
          <w:sz w:val="28"/>
          <w:szCs w:val="28"/>
          <w:lang w:val="ru-RU"/>
        </w:rPr>
        <w:t>, рассматрива</w:t>
      </w:r>
      <w:r>
        <w:rPr>
          <w:rFonts w:ascii="Times New Roman" w:hAnsi="Times New Roman"/>
          <w:sz w:val="28"/>
          <w:szCs w:val="28"/>
          <w:lang w:val="ru-RU"/>
        </w:rPr>
        <w:t>ю</w:t>
      </w:r>
      <w:r w:rsidRPr="00827F48">
        <w:rPr>
          <w:rFonts w:ascii="Times New Roman" w:hAnsi="Times New Roman"/>
          <w:sz w:val="28"/>
          <w:szCs w:val="28"/>
          <w:lang w:val="ru-RU"/>
        </w:rPr>
        <w:t xml:space="preserve">тся в </w:t>
      </w:r>
      <w:r>
        <w:rPr>
          <w:rFonts w:ascii="Times New Roman" w:hAnsi="Times New Roman"/>
          <w:sz w:val="28"/>
          <w:szCs w:val="28"/>
          <w:lang w:val="ru-RU"/>
        </w:rPr>
        <w:t>П</w:t>
      </w:r>
      <w:r w:rsidRPr="00827F48">
        <w:rPr>
          <w:rFonts w:ascii="Times New Roman" w:hAnsi="Times New Roman"/>
          <w:sz w:val="28"/>
          <w:szCs w:val="28"/>
        </w:rPr>
        <w:t>рограмм</w:t>
      </w:r>
      <w:r w:rsidRPr="00827F48">
        <w:rPr>
          <w:rFonts w:ascii="Times New Roman" w:hAnsi="Times New Roman"/>
          <w:sz w:val="28"/>
          <w:szCs w:val="28"/>
          <w:lang w:val="ru-RU"/>
        </w:rPr>
        <w:t>е</w:t>
      </w:r>
      <w:r w:rsidRPr="00827F48">
        <w:rPr>
          <w:rFonts w:ascii="Times New Roman" w:hAnsi="Times New Roman"/>
          <w:sz w:val="28"/>
          <w:szCs w:val="28"/>
        </w:rPr>
        <w:t xml:space="preserve"> социально-экономического развития Республики Беларусь</w:t>
      </w:r>
      <w:r w:rsidRPr="00827F48">
        <w:rPr>
          <w:rFonts w:ascii="Times New Roman" w:hAnsi="Times New Roman"/>
          <w:sz w:val="28"/>
          <w:szCs w:val="28"/>
          <w:lang w:val="ru-RU"/>
        </w:rPr>
        <w:t>, разработанной</w:t>
      </w:r>
      <w:r w:rsidRPr="00827F48">
        <w:rPr>
          <w:rFonts w:ascii="Times New Roman" w:hAnsi="Times New Roman"/>
          <w:sz w:val="28"/>
          <w:szCs w:val="28"/>
        </w:rPr>
        <w:t xml:space="preserve"> на 2011</w:t>
      </w:r>
      <w:r w:rsidRPr="00827F48">
        <w:rPr>
          <w:rFonts w:ascii="Times New Roman" w:hAnsi="Times New Roman"/>
          <w:sz w:val="28"/>
          <w:szCs w:val="28"/>
          <w:lang w:val="ru-RU"/>
        </w:rPr>
        <w:t>-</w:t>
      </w:r>
      <w:r w:rsidRPr="00827F48">
        <w:rPr>
          <w:rFonts w:ascii="Times New Roman" w:hAnsi="Times New Roman"/>
          <w:sz w:val="28"/>
          <w:szCs w:val="28"/>
        </w:rPr>
        <w:t>2015 г</w:t>
      </w:r>
      <w:r w:rsidRPr="00827F48">
        <w:rPr>
          <w:rFonts w:ascii="Times New Roman" w:hAnsi="Times New Roman"/>
          <w:sz w:val="28"/>
          <w:szCs w:val="28"/>
          <w:lang w:val="ru-RU"/>
        </w:rPr>
        <w:t>г. В ней предусматривается:</w:t>
      </w:r>
    </w:p>
    <w:p w:rsidR="00453DD6" w:rsidRPr="00827F48" w:rsidRDefault="00453DD6" w:rsidP="00827F48">
      <w:pPr>
        <w:pStyle w:val="ListParagraph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F48">
        <w:rPr>
          <w:rFonts w:ascii="Times New Roman" w:hAnsi="Times New Roman"/>
          <w:sz w:val="28"/>
          <w:szCs w:val="28"/>
        </w:rPr>
        <w:t>совершенствование каналов товародвижения путем развития электронной торговли (создание Центра электронной торговли, формирование электронного выставочного комплекса, электронной биржи и ярмарок)</w:t>
      </w:r>
      <w:r w:rsidRPr="00827F48">
        <w:rPr>
          <w:rFonts w:ascii="Times New Roman" w:hAnsi="Times New Roman"/>
          <w:sz w:val="28"/>
          <w:szCs w:val="28"/>
          <w:lang w:val="ru-RU"/>
        </w:rPr>
        <w:t>;</w:t>
      </w:r>
    </w:p>
    <w:p w:rsidR="00453DD6" w:rsidRPr="00827F48" w:rsidRDefault="00453DD6" w:rsidP="00827F48">
      <w:pPr>
        <w:pStyle w:val="ListParagraph"/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27F48">
        <w:rPr>
          <w:rFonts w:ascii="Times New Roman" w:hAnsi="Times New Roman"/>
          <w:sz w:val="28"/>
          <w:szCs w:val="28"/>
          <w:lang w:val="ru-RU"/>
        </w:rPr>
        <w:t>создание современных логистических центров и систем, обслуживающих внутренний и внешний рынки, развитие инфраструктуры международных транспортных коридоров, проходящих по территории республики.</w:t>
      </w:r>
    </w:p>
    <w:p w:rsidR="00453DD6" w:rsidRPr="00BB1CA1" w:rsidRDefault="00453DD6" w:rsidP="00BB1CA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27F48">
        <w:rPr>
          <w:rFonts w:ascii="Times New Roman" w:hAnsi="Times New Roman"/>
          <w:sz w:val="28"/>
          <w:szCs w:val="28"/>
        </w:rPr>
        <w:t>Таким образом, реализаци</w:t>
      </w:r>
      <w:r w:rsidRPr="00827F48">
        <w:rPr>
          <w:rFonts w:ascii="Times New Roman" w:hAnsi="Times New Roman"/>
          <w:sz w:val="28"/>
          <w:szCs w:val="28"/>
          <w:lang w:val="ru-RU"/>
        </w:rPr>
        <w:t>я данных направлений в агропромышленном комплексе позволит оптимизировать издержки, связанные с товародвижением</w:t>
      </w:r>
      <w:r w:rsidRPr="00827F48">
        <w:rPr>
          <w:rFonts w:ascii="Times New Roman" w:hAnsi="Times New Roman"/>
          <w:sz w:val="28"/>
          <w:szCs w:val="28"/>
        </w:rPr>
        <w:t xml:space="preserve">, </w:t>
      </w:r>
      <w:r w:rsidRPr="00827F48">
        <w:rPr>
          <w:rFonts w:ascii="Times New Roman" w:hAnsi="Times New Roman"/>
          <w:sz w:val="28"/>
          <w:szCs w:val="28"/>
          <w:lang w:val="ru-RU"/>
        </w:rPr>
        <w:t xml:space="preserve">что </w:t>
      </w:r>
      <w:r w:rsidRPr="00827F48">
        <w:rPr>
          <w:rFonts w:ascii="Times New Roman" w:hAnsi="Times New Roman"/>
          <w:sz w:val="28"/>
          <w:szCs w:val="28"/>
        </w:rPr>
        <w:t xml:space="preserve">обеспечит желаемый уровень обслуживания </w:t>
      </w:r>
      <w:r w:rsidRPr="00827F48">
        <w:rPr>
          <w:rFonts w:ascii="Times New Roman" w:hAnsi="Times New Roman"/>
          <w:sz w:val="28"/>
          <w:szCs w:val="28"/>
          <w:lang w:val="ru-RU"/>
        </w:rPr>
        <w:t>потребителей</w:t>
      </w:r>
      <w:r w:rsidRPr="00827F48">
        <w:rPr>
          <w:rFonts w:ascii="Times New Roman" w:hAnsi="Times New Roman"/>
          <w:sz w:val="28"/>
          <w:szCs w:val="28"/>
        </w:rPr>
        <w:t xml:space="preserve"> с минимальными общими затратами .</w:t>
      </w:r>
    </w:p>
    <w:sectPr w:rsidR="00453DD6" w:rsidRPr="00BB1CA1" w:rsidSect="000B698E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4762C"/>
    <w:multiLevelType w:val="multilevel"/>
    <w:tmpl w:val="48B80BB8"/>
    <w:lvl w:ilvl="0">
      <w:start w:val="1"/>
      <w:numFmt w:val="bullet"/>
      <w:lvlText w:val=""/>
      <w:lvlJc w:val="left"/>
      <w:rPr>
        <w:rFonts w:ascii="Symbol" w:hAnsi="Symbol" w:hint="default"/>
        <w:b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3C942747"/>
    <w:multiLevelType w:val="hybridMultilevel"/>
    <w:tmpl w:val="312264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EFE4F51"/>
    <w:multiLevelType w:val="multilevel"/>
    <w:tmpl w:val="5E5A1978"/>
    <w:lvl w:ilvl="0">
      <w:start w:val="1"/>
      <w:numFmt w:val="bullet"/>
      <w:lvlText w:val=""/>
      <w:lvlJc w:val="left"/>
      <w:rPr>
        <w:rFonts w:ascii="Symbol" w:hAnsi="Symbol" w:hint="default"/>
        <w:b/>
        <w:i w:val="0"/>
        <w:smallCaps w:val="0"/>
        <w:strike w:val="0"/>
        <w:dstrike w:val="0"/>
        <w:color w:val="000000"/>
        <w:spacing w:val="0"/>
        <w:w w:val="100"/>
        <w:position w:val="0"/>
        <w:sz w:val="28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141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6B72"/>
    <w:rsid w:val="000A64C9"/>
    <w:rsid w:val="000B698E"/>
    <w:rsid w:val="0019521F"/>
    <w:rsid w:val="00207B2A"/>
    <w:rsid w:val="00241A7A"/>
    <w:rsid w:val="002475EC"/>
    <w:rsid w:val="003925B6"/>
    <w:rsid w:val="003A2D8C"/>
    <w:rsid w:val="003F3D0D"/>
    <w:rsid w:val="00436B72"/>
    <w:rsid w:val="00447EDB"/>
    <w:rsid w:val="00453DD6"/>
    <w:rsid w:val="00510C9D"/>
    <w:rsid w:val="00530A2A"/>
    <w:rsid w:val="00575276"/>
    <w:rsid w:val="005D7B26"/>
    <w:rsid w:val="007366B6"/>
    <w:rsid w:val="00764D95"/>
    <w:rsid w:val="007D3E2A"/>
    <w:rsid w:val="00827F48"/>
    <w:rsid w:val="00946E3A"/>
    <w:rsid w:val="00B15697"/>
    <w:rsid w:val="00BB1CA1"/>
    <w:rsid w:val="00C825DC"/>
    <w:rsid w:val="00D73956"/>
    <w:rsid w:val="00E74774"/>
    <w:rsid w:val="00EB703C"/>
    <w:rsid w:val="00F11479"/>
    <w:rsid w:val="00F36DF3"/>
    <w:rsid w:val="00FC4C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6B72"/>
    <w:pPr>
      <w:spacing w:after="200" w:line="276" w:lineRule="auto"/>
    </w:pPr>
    <w:rPr>
      <w:lang w:val="be-BY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36B72"/>
    <w:pPr>
      <w:ind w:left="720"/>
      <w:contextualSpacing/>
    </w:pPr>
  </w:style>
  <w:style w:type="character" w:customStyle="1" w:styleId="a">
    <w:name w:val="Основной текст_"/>
    <w:basedOn w:val="DefaultParagraphFont"/>
    <w:link w:val="2"/>
    <w:uiPriority w:val="99"/>
    <w:locked/>
    <w:rsid w:val="00827F48"/>
    <w:rPr>
      <w:rFonts w:ascii="Times New Roman" w:hAnsi="Times New Roman" w:cs="Times New Roman"/>
      <w:sz w:val="21"/>
      <w:szCs w:val="21"/>
      <w:shd w:val="clear" w:color="auto" w:fill="FFFFFF"/>
    </w:rPr>
  </w:style>
  <w:style w:type="paragraph" w:customStyle="1" w:styleId="2">
    <w:name w:val="Основной текст2"/>
    <w:basedOn w:val="Normal"/>
    <w:link w:val="a"/>
    <w:uiPriority w:val="99"/>
    <w:rsid w:val="00827F48"/>
    <w:pPr>
      <w:shd w:val="clear" w:color="auto" w:fill="FFFFFF"/>
      <w:spacing w:before="240" w:after="0" w:line="240" w:lineRule="atLeast"/>
      <w:ind w:hanging="460"/>
    </w:pPr>
    <w:rPr>
      <w:rFonts w:ascii="Times New Roman" w:eastAsia="Times New Roman" w:hAnsi="Times New Roman"/>
      <w:sz w:val="21"/>
      <w:szCs w:val="21"/>
    </w:rPr>
  </w:style>
  <w:style w:type="character" w:customStyle="1" w:styleId="a0">
    <w:name w:val="Основной текст + Курсив"/>
    <w:basedOn w:val="a"/>
    <w:uiPriority w:val="99"/>
    <w:rsid w:val="00827F4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00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0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00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529</Words>
  <Characters>3017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Товародвижение в агропромышленном комплексе Республики Беларусь</dc:title>
  <dc:subject/>
  <dc:creator>LeX</dc:creator>
  <cp:keywords/>
  <dc:description/>
  <cp:lastModifiedBy>Bushueva.L</cp:lastModifiedBy>
  <cp:revision>4</cp:revision>
  <dcterms:created xsi:type="dcterms:W3CDTF">2012-04-17T09:40:00Z</dcterms:created>
  <dcterms:modified xsi:type="dcterms:W3CDTF">2012-05-23T13:14:00Z</dcterms:modified>
</cp:coreProperties>
</file>